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B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敬请各位竞买人注意：请仔细阅读本《竞买须知》，并对自己在竞价中的行为负责。参加竞价的竞买人，均视为认可本次的《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竞买须知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》，应按照本次《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竞买须知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履行各项义务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，否则将负相应的法律责任。</w:t>
      </w:r>
    </w:p>
    <w:p w14:paraId="624BE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</w:p>
    <w:p w14:paraId="0749F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竞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买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须知</w:t>
      </w:r>
    </w:p>
    <w:p w14:paraId="5E31E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</w:p>
    <w:p w14:paraId="3D73F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叶集区废旧报废物品一批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起拍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参考价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1865元/吨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。保证金：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000元，加价幅度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0元。</w:t>
      </w:r>
    </w:p>
    <w:p w14:paraId="6D5C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二、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拍卖标的以现状进行拍卖。本公司所提供的图片仅作为竞买人参加竞买时的参考。</w:t>
      </w:r>
    </w:p>
    <w:p w14:paraId="6E7FF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、拍卖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时间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地点</w:t>
      </w:r>
    </w:p>
    <w:p w14:paraId="2321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拍卖会于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分在安徽皖西国有投资控股集团公司三楼会议室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举行。</w:t>
      </w:r>
    </w:p>
    <w:p w14:paraId="4DF25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竞买人资质</w:t>
      </w:r>
    </w:p>
    <w:p w14:paraId="1601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中华人民共和国境内具有完全民事行为能力、独立承担法律责任能力的自然人、法人或其他组织，除法律另有规定外均可报名参加。失信人员谢绝参与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。</w:t>
      </w:r>
    </w:p>
    <w:p w14:paraId="0CE4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竞买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保证金</w:t>
      </w:r>
    </w:p>
    <w:p w14:paraId="3B0B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有意竞买者，请在公告发布之日起至拍卖会前一日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17:00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时止交纳竞买保证金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5000元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，户名：见公告。以实际到账为准。</w:t>
      </w:r>
    </w:p>
    <w:p w14:paraId="6F9D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标的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成交款支付</w:t>
      </w:r>
    </w:p>
    <w:p w14:paraId="22B2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成交后，买受人须在3个工作日内付清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标的实际总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成交款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标的实际总成交价款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标的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单价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成交价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乘以现场实际重量。</w:t>
      </w:r>
    </w:p>
    <w:p w14:paraId="3992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、标的移交</w:t>
      </w:r>
    </w:p>
    <w:p w14:paraId="30F8AE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 买受人付清全部成交价款后，在标的物存放地点按现状交接，交接时需过磅称重；标的物的拆解、装卸、运输等事宜均由买受人自行负责并承担相关费用，且须在五个工作日内完成提货转运工作。</w:t>
      </w:r>
    </w:p>
    <w:p w14:paraId="0BB034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 买受人在提货过程中须服从委托方管理人员指挥，确保提货安全，不得损害委托方其他资产或实施威胁委托方安全的行为；提货及现场装卸、运输环节的安全责任（包括但不限于交通、人身安全）均由买受人承担。</w:t>
      </w:r>
    </w:p>
    <w:p w14:paraId="78D30D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 所有拍品须全部运离标的物所在地，买受人不得以价值过低、无使用价值等理由放弃提货，否则履约保证金不予退还。</w:t>
      </w:r>
    </w:p>
    <w:p w14:paraId="6FA0FC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 买受人须严格按照拍卖公告、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竞买须知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相关条款，开展标的物拆解、装卸、运输及场地清理工作，不得对标的物所在地其他资产造成损害，否则保证金不予退还；提货及场地清理完毕后，经移交单位（委托人）签字盖章确认，方可退还保证金。</w:t>
      </w:r>
    </w:p>
    <w:p w14:paraId="62E0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、拍卖规则：</w:t>
      </w:r>
    </w:p>
    <w:p w14:paraId="57499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本场拍卖会中的拍品实行增价形式的拍卖，即拍卖师报出起拍价后，由竞买人应价。竞买人只举牌不叫价，即表示按照一个加价幅度应价。标的的加价幅度由拍卖师当场宣布，拍卖师有权根据现场竞买情况调整加价幅度。竞买人也可超过一个加价幅度应价。若两个或更多的竞买人同时报同一价，以拍卖师当场点号为准。</w:t>
      </w:r>
    </w:p>
    <w:p w14:paraId="26070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本场拍卖会中的标的为有底价的拍品，如竞买人最高应价未达底价，拍卖师宣布不成交。如因特殊原因造成委托方撤回标的，本公司如数退还保证金，不负任何相关责任。本公司不因买受人或委托人的违约行为而承担违约责任。</w:t>
      </w:r>
    </w:p>
    <w:p w14:paraId="04419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3.竞买人一经应价便不得撤回，但有更高应价时，其应价即失去效力。</w:t>
      </w:r>
    </w:p>
    <w:p w14:paraId="7246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4.竞买人应自觉遵守拍卖会秩序，不得干扰、阻碍他人竞买，竞买人之间不得有恶意串通行为，否则保证金不予退还。</w:t>
      </w:r>
    </w:p>
    <w:p w14:paraId="6254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5.竞买人没有举号牌或以其他方式应价的无效，也不得拿非本人号牌应价，号牌不得转让他人使用，若他人举牌应价，造成后果由转让者负责。拍卖会结束后，竞买人应将号牌退回公司。</w:t>
      </w:r>
    </w:p>
    <w:p w14:paraId="5DC09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6.拍卖成交后，买受人须当场签署或在三个工作日内签署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《成交确认书》和拍卖笔录。买受人缴清所有成交价款和拍卖佣金后，由委托方按现状交付拍卖标的给买受人。拍卖公司提供拍卖成交确认书。</w:t>
      </w:r>
    </w:p>
    <w:p w14:paraId="4A50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、违约责任</w:t>
      </w:r>
    </w:p>
    <w:p w14:paraId="3BA20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1.买受人在成交后不签订《成交确认书》或未按约定的期限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付清全部成交价款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属于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违约行为，买受人所交保证金不予退还，造成其他损失的，本公司保留追诉相应损失之权力。如该标的重新拍卖，根据《中华人民共和国拍卖法》第三十九条的规定：“原买受人应当支付第一次拍卖中本人及委托人应当支付的佣金。再行拍卖的价款低于原拍卖价款的，原买受人应当补足差额。”</w:t>
      </w:r>
    </w:p>
    <w:p w14:paraId="4A144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2.标的竞买成交后，请买受人到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安徽皖融项目管理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有限公司办理标的物相关资料移交手续。买受人未按照《竞买须知》中约定进行移交的，应当支付由此产生的保管费用，并承担本标的物可能发生的损毁、灭失等后果。</w:t>
      </w:r>
    </w:p>
    <w:p w14:paraId="2215C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、特别声明</w:t>
      </w:r>
    </w:p>
    <w:p w14:paraId="3ADB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.买受人必须按照国家相关规定使用和处置废旧物资，否则一切后果由买受人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自行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承担。由此给他人造成不良影响或损害的，买受人应给予相应的赔偿。委托方对已经移交、转运的设备、物资不再承担任何责任。</w:t>
      </w:r>
    </w:p>
    <w:p w14:paraId="17A6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.本次拍卖的废旧物资以现状为准，竞买人到展示地点实地勘察时，应充分了解掌握标的的质量状况及相关要求。竞买人报名参与竞拍，即视为已对拍卖标的的品质状况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含瑕疵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充分了解，并愿意承担相关风险及责任。</w:t>
      </w:r>
    </w:p>
    <w:p w14:paraId="3CD43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434C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7C5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安徽皖融项目管理有限公司</w:t>
      </w:r>
    </w:p>
    <w:p w14:paraId="61756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599" w:leftChars="2666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</w:t>
      </w:r>
    </w:p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48C3CB-FC6B-4D08-9D25-1FF301587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31E0048-5B21-4BB4-B17C-6269449F1C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EB4073-B78F-4FEB-97D8-6D8DD0B330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10916"/>
    <w:rsid w:val="006B4F71"/>
    <w:rsid w:val="00A10993"/>
    <w:rsid w:val="00EF5F17"/>
    <w:rsid w:val="01D23F28"/>
    <w:rsid w:val="02820350"/>
    <w:rsid w:val="02D568AD"/>
    <w:rsid w:val="036A7762"/>
    <w:rsid w:val="039842CF"/>
    <w:rsid w:val="04AB59EC"/>
    <w:rsid w:val="06113EC5"/>
    <w:rsid w:val="06420522"/>
    <w:rsid w:val="07027CB2"/>
    <w:rsid w:val="08E15F79"/>
    <w:rsid w:val="09FE29B2"/>
    <w:rsid w:val="0AC30636"/>
    <w:rsid w:val="0CB20698"/>
    <w:rsid w:val="0CB47CA0"/>
    <w:rsid w:val="0D523741"/>
    <w:rsid w:val="0DA33F9D"/>
    <w:rsid w:val="0DAC2F7A"/>
    <w:rsid w:val="0E3B4237"/>
    <w:rsid w:val="10716CAF"/>
    <w:rsid w:val="112371A2"/>
    <w:rsid w:val="11377EAD"/>
    <w:rsid w:val="114F7F97"/>
    <w:rsid w:val="12310916"/>
    <w:rsid w:val="134E1EBA"/>
    <w:rsid w:val="150F2E19"/>
    <w:rsid w:val="151A3186"/>
    <w:rsid w:val="153B0F5F"/>
    <w:rsid w:val="158D07D6"/>
    <w:rsid w:val="15917D0E"/>
    <w:rsid w:val="168C3C9A"/>
    <w:rsid w:val="173B5246"/>
    <w:rsid w:val="17A92967"/>
    <w:rsid w:val="17F47FFF"/>
    <w:rsid w:val="198804EA"/>
    <w:rsid w:val="19C215A1"/>
    <w:rsid w:val="1C362480"/>
    <w:rsid w:val="1D126A49"/>
    <w:rsid w:val="1E3A1357"/>
    <w:rsid w:val="1E8219AC"/>
    <w:rsid w:val="1F2939A5"/>
    <w:rsid w:val="1FD8357C"/>
    <w:rsid w:val="20C31E08"/>
    <w:rsid w:val="2136082C"/>
    <w:rsid w:val="2140695D"/>
    <w:rsid w:val="225C42C2"/>
    <w:rsid w:val="23825FAA"/>
    <w:rsid w:val="24BC54EC"/>
    <w:rsid w:val="250255F5"/>
    <w:rsid w:val="256A5E8B"/>
    <w:rsid w:val="256F255E"/>
    <w:rsid w:val="259D0E7A"/>
    <w:rsid w:val="27E2170E"/>
    <w:rsid w:val="29385A89"/>
    <w:rsid w:val="2A373DBF"/>
    <w:rsid w:val="2A9E191C"/>
    <w:rsid w:val="2AC51F3F"/>
    <w:rsid w:val="2AD6555A"/>
    <w:rsid w:val="2BE92F1B"/>
    <w:rsid w:val="2DFB5700"/>
    <w:rsid w:val="2E0A3987"/>
    <w:rsid w:val="2E3624DD"/>
    <w:rsid w:val="2E446C02"/>
    <w:rsid w:val="2ED718A0"/>
    <w:rsid w:val="30274161"/>
    <w:rsid w:val="307849BD"/>
    <w:rsid w:val="30C44364"/>
    <w:rsid w:val="30DC319E"/>
    <w:rsid w:val="31A13D54"/>
    <w:rsid w:val="31C41CB5"/>
    <w:rsid w:val="33811DDB"/>
    <w:rsid w:val="33ED121E"/>
    <w:rsid w:val="34835F12"/>
    <w:rsid w:val="35072441"/>
    <w:rsid w:val="351C000D"/>
    <w:rsid w:val="36F86858"/>
    <w:rsid w:val="373211F9"/>
    <w:rsid w:val="37BF7375"/>
    <w:rsid w:val="38962237"/>
    <w:rsid w:val="38F417C2"/>
    <w:rsid w:val="3ADA3505"/>
    <w:rsid w:val="3ADA4C75"/>
    <w:rsid w:val="3C2D0D52"/>
    <w:rsid w:val="3C794DDD"/>
    <w:rsid w:val="3DA66AC2"/>
    <w:rsid w:val="3F1C08AF"/>
    <w:rsid w:val="40902A58"/>
    <w:rsid w:val="40AA2996"/>
    <w:rsid w:val="40C854ED"/>
    <w:rsid w:val="410D2F00"/>
    <w:rsid w:val="418D23FE"/>
    <w:rsid w:val="41B21655"/>
    <w:rsid w:val="41FF7556"/>
    <w:rsid w:val="42573468"/>
    <w:rsid w:val="42EE1440"/>
    <w:rsid w:val="4496320C"/>
    <w:rsid w:val="44CC6C2E"/>
    <w:rsid w:val="45CA13BF"/>
    <w:rsid w:val="46FC7C9E"/>
    <w:rsid w:val="47B265AF"/>
    <w:rsid w:val="47CB7671"/>
    <w:rsid w:val="485B09F4"/>
    <w:rsid w:val="48A04659"/>
    <w:rsid w:val="48BA396D"/>
    <w:rsid w:val="48FD0478"/>
    <w:rsid w:val="4A1470AD"/>
    <w:rsid w:val="4AEC0AF8"/>
    <w:rsid w:val="4B3D75FD"/>
    <w:rsid w:val="4B5D2CD5"/>
    <w:rsid w:val="4B72052F"/>
    <w:rsid w:val="4B7A3887"/>
    <w:rsid w:val="4C213D03"/>
    <w:rsid w:val="4C40165B"/>
    <w:rsid w:val="4E962786"/>
    <w:rsid w:val="50AA2519"/>
    <w:rsid w:val="51E25CE3"/>
    <w:rsid w:val="51F55A16"/>
    <w:rsid w:val="51F93209"/>
    <w:rsid w:val="52D41ACF"/>
    <w:rsid w:val="53E4044E"/>
    <w:rsid w:val="54F77CF7"/>
    <w:rsid w:val="55570796"/>
    <w:rsid w:val="55FA184D"/>
    <w:rsid w:val="561D39A7"/>
    <w:rsid w:val="57780712"/>
    <w:rsid w:val="579C1BCB"/>
    <w:rsid w:val="584C035A"/>
    <w:rsid w:val="5AB55690"/>
    <w:rsid w:val="5D86767D"/>
    <w:rsid w:val="5E736640"/>
    <w:rsid w:val="5EB56C59"/>
    <w:rsid w:val="60015C3D"/>
    <w:rsid w:val="60CE4002"/>
    <w:rsid w:val="62516000"/>
    <w:rsid w:val="62662A7E"/>
    <w:rsid w:val="62C92CD3"/>
    <w:rsid w:val="633914DA"/>
    <w:rsid w:val="638E4D41"/>
    <w:rsid w:val="63A0122E"/>
    <w:rsid w:val="64155AA4"/>
    <w:rsid w:val="64BA2C34"/>
    <w:rsid w:val="650F715A"/>
    <w:rsid w:val="659375C8"/>
    <w:rsid w:val="665620C8"/>
    <w:rsid w:val="665E1984"/>
    <w:rsid w:val="66B71094"/>
    <w:rsid w:val="675A18E7"/>
    <w:rsid w:val="68AD08CA"/>
    <w:rsid w:val="6A687275"/>
    <w:rsid w:val="6A8E65B0"/>
    <w:rsid w:val="6B50794D"/>
    <w:rsid w:val="6CBC7404"/>
    <w:rsid w:val="6EAC5256"/>
    <w:rsid w:val="6EE90986"/>
    <w:rsid w:val="6F0C6A0E"/>
    <w:rsid w:val="6FCF76FD"/>
    <w:rsid w:val="700F1F41"/>
    <w:rsid w:val="701F614C"/>
    <w:rsid w:val="712B4B58"/>
    <w:rsid w:val="71F96A05"/>
    <w:rsid w:val="72235642"/>
    <w:rsid w:val="73AA445A"/>
    <w:rsid w:val="77016867"/>
    <w:rsid w:val="776B3C7C"/>
    <w:rsid w:val="778A22C8"/>
    <w:rsid w:val="7A236D15"/>
    <w:rsid w:val="7A8801E3"/>
    <w:rsid w:val="7C1C5153"/>
    <w:rsid w:val="7CA17EE9"/>
    <w:rsid w:val="7CAF2AE1"/>
    <w:rsid w:val="7D1E1A15"/>
    <w:rsid w:val="7D597821"/>
    <w:rsid w:val="7DE14F1D"/>
    <w:rsid w:val="7E461224"/>
    <w:rsid w:val="7FDD7E53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5bcbbc44-89f3-48a7-86fe-91b809580c8c</errorID>
      <errorWord>竞买人</errorWord>
      <group>L1_Word</group>
      <groupName>字词问题</groupName>
      <ability>L2_Typo</ability>
      <abilityName>字词错误</abilityName>
      <candidateList>
        <item>买人</item>
      </candidateList>
      <explain/>
      <paraID>70915876</paraID>
      <start>22</start>
      <end>24</end>
      <status>modified</status>
      <modifiedWord>买人</modifiedWord>
      <trackRevisions>false</trackRevisions>
    </reviewItem>
    <reviewItem>
      <errorID>aec97e56-59d2-44f2-be50-6006b7d75dc4</errorID>
      <errorWord>人人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70915876</paraID>
      <start>93</start>
      <end>94</end>
      <status>modified</status>
      <modifiedWord>人</modifiedWord>
      <trackRevisions>false</trackRevisions>
    </reviewItem>
    <reviewItem>
      <errorID>bd152ecc-8dc9-4891-9ae4-7ffb4b91e679</errorID>
      <errorWord>竞竞</errorWord>
      <group>L1_Word</group>
      <groupName>字词问题</groupName>
      <ability>L2_Typo</ability>
      <abilityName>字词错误</abilityName>
      <candidateList>
        <item>竞</item>
      </candidateList>
      <explain/>
      <paraID>70915876</paraID>
      <start>115</start>
      <end>116</end>
      <status>modified</status>
      <modifiedWord>竞</modifiedWord>
      <trackRevisions>false</trackRevisions>
    </reviewItem>
    <reviewItem>
      <errorID>558b8731-036e-479c-b900-b02666470da9</errorID>
      <errorWord>竞竞</errorWord>
      <group>L1_Word</group>
      <groupName>字词问题</groupName>
      <ability>L2_Typo</ability>
      <abilityName>字词错误</abilityName>
      <candidateList>
        <item>竞</item>
      </candidateList>
      <explain/>
      <paraID>70915876</paraID>
      <start>147</start>
      <end>148</end>
      <status>modified</status>
      <modifiedWord>竞</modifiedWord>
      <trackRevisions>false</trackRevisions>
    </reviewItem>
    <reviewItem>
      <errorID>c7032acd-8cbc-41ff-8f13-83095c0c5b6e</errorID>
      <errorWord>竞竞</errorWord>
      <group>L1_Word</group>
      <groupName>字词问题</groupName>
      <ability>L2_Typo</ability>
      <abilityName>字词错误</abilityName>
      <candidateList>
        <item>竞</item>
      </candidateList>
      <explain/>
      <paraID>10AA176F</paraID>
      <start>4</start>
      <end>5</end>
      <status>modified</status>
      <modifiedWord>竞</modifiedWord>
      <trackRevisions>false</trackRevisions>
    </reviewItem>
    <reviewItem>
      <errorID>1759b5d3-4571-4b08-a813-a4d7fb6115c0</errorID>
      <errorWord>人人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10AA176F</paraID>
      <start>56</start>
      <end>57</end>
      <status>modified</status>
      <modifiedWord>人</modifiedWord>
      <trackRevisions>false</trackRevisions>
    </reviewItem>
    <reviewItem>
      <errorID>8de68712-c3d3-4705-b452-a0c0932a7ded</errorID>
      <errorWord>竞竞</errorWord>
      <group>L1_Word</group>
      <groupName>字词问题</groupName>
      <ability>L2_Typo</ability>
      <abilityName>字词错误</abilityName>
      <candidateList>
        <item>竞</item>
      </candidateList>
      <explain/>
      <paraID>10AA176F</paraID>
      <start>121</start>
      <end>122</end>
      <status>modified</status>
      <modifiedWord>竞</modifiedWord>
      <trackRevisions>false</trackRevisions>
    </reviewItem>
    <reviewItem>
      <errorID>1eedfd24-6952-4cff-a421-9da1ed15e9f0</errorID>
      <errorWord>竞竞</errorWord>
      <group>L1_Word</group>
      <groupName>字词问题</groupName>
      <ability>L2_Typo</ability>
      <abilityName>字词错误</abilityName>
      <candidateList>
        <item>竞</item>
      </candidateList>
      <explain/>
      <paraID>10AA176F</paraID>
      <start>154</start>
      <end>155</end>
      <status>modified</status>
      <modifiedWord>竞</modifiedWord>
      <trackRevisions>false</trackRevisions>
    </reviewItem>
    <reviewItem>
      <errorID>b031b1af-0474-4d75-8a6d-e0e42002bf4f</errorID>
      <errorWord>人人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10AA176F</paraID>
      <start>156</start>
      <end>157</end>
      <status>modified</status>
      <modifiedWord>人</modifiedWord>
      <trackRevisions>false</trackRevisions>
    </reviewItem>
    <reviewItem>
      <errorID>390da8b7-87e5-487c-8277-eaeedb3badb9</errorID>
      <errorWord>竞竞</errorWord>
      <group>L1_Word</group>
      <groupName>字词问题</groupName>
      <ability>L2_Typo</ability>
      <abilityName>字词错误</abilityName>
      <candidateList>
        <item>竞</item>
      </candidateList>
      <explain/>
      <paraID>10AA176F</paraID>
      <start>183</start>
      <end>184</end>
      <status>modified</status>
      <modifiedWord>竞</modifiedWord>
      <trackRevisions>false</trackRevisions>
    </reviewItem>
    <reviewItem>
      <errorID>906933da-acc3-4d14-82f3-15a4a793da72</errorID>
      <errorWord>竞竞</errorWord>
      <group>L1_Word</group>
      <groupName>字词问题</groupName>
      <ability>L2_Typo</ability>
      <abilityName>字词错误</abilityName>
      <candidateList>
        <item>竞</item>
      </candidateList>
      <explain/>
      <paraID>6150B644</paraID>
      <start>9</start>
      <end>10</end>
      <status>modified</status>
      <modifiedWord>竞</modifiedWord>
      <trackRevisions>false</trackRevisions>
    </reviewItem>
    <reviewItem>
      <errorID>24849ac1-75ce-46c5-a2c5-27b7a11d0fad</errorID>
      <errorWord>人人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4A287D6F</paraID>
      <start>27</start>
      <end>28</end>
      <status>modified</status>
      <modifiedWord>人</modifiedWord>
      <trackRevisions>false</trackRevisions>
    </reviewItem>
    <reviewItem>
      <errorID>17f3dbec-c01b-450b-9496-5da379d9bc32</errorID>
      <errorWord>竞竞</errorWord>
      <group>L1_Word</group>
      <groupName>字词问题</groupName>
      <ability>L2_Typo</ability>
      <abilityName>字词错误</abilityName>
      <candidateList>
        <item>竞</item>
      </candidateList>
      <explain/>
      <paraID>4A287D6F</paraID>
      <start>61</start>
      <end>62</end>
      <status>modified</status>
      <modifiedWord>竞</modifiedWord>
      <trackRevisions>false</trackRevisions>
    </reviewItem>
    <reviewItem>
      <errorID>cbc2c46f-729b-4557-a42a-1ca85b1ce57c</errorID>
      <errorWord>人人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4A287D6F</paraID>
      <start>63</start>
      <end>64</end>
      <status>modified</status>
      <modifiedWord>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e862ff-a4ab-4853-8b70-db89b4677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1741</Words>
  <Characters>1775</Characters>
  <Lines>0</Lines>
  <Paragraphs>0</Paragraphs>
  <TotalTime>5</TotalTime>
  <ScaleCrop>false</ScaleCrop>
  <LinksUpToDate>false</LinksUpToDate>
  <CharactersWithSpaces>1782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2025-07-24T04:54:00Z</dcterms:created>
  <dc:creator>何晓琳</dc:creator>
  <cp:lastModifiedBy>何晓琳</cp:lastModifiedBy>
  <cp:lastPrinted>2025-10-10T01:47:00Z</cp:lastPrinted>
  <dcterms:modified xsi:type="dcterms:W3CDTF">2026-02-02T07:51:30Z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DDA99F8A827C4863BE1DEF12D7467890_13</vt:lpwstr>
  </property>
  <property fmtid="{D5CDD505-2E9C-101B-9397-08002B2CF9AE}" pid="4" name="KSOTemplateDocerSaveRecord">
    <vt:lpwstr>eyJoZGlkIjoiYjk5ODM0YmMxOWJiYWQyNDU4MGIzYWRmYTA0ZmI5NDciLCJ1c2VySWQiOiIxNzA3OTcyODQyIn0=</vt:lpwstr>
  </property>
</Properties>
</file>