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p>
      <w:pPr>
        <w:pStyle w:val="2"/>
        <w:jc w:val="center"/>
        <w:rPr>
          <w:rFonts w:hint="default" w:ascii="宋体" w:hAnsi="宋体"/>
          <w:b/>
          <w:bCs/>
          <w:color w:val="auto"/>
          <w:sz w:val="52"/>
          <w:szCs w:val="52"/>
          <w:lang w:val="en-US" w:eastAsia="zh-CN"/>
        </w:rPr>
      </w:pPr>
      <w:r>
        <w:rPr>
          <w:rFonts w:hint="eastAsia" w:ascii="宋体" w:hAnsi="宋体"/>
          <w:b/>
          <w:bCs/>
          <w:color w:val="auto"/>
          <w:sz w:val="52"/>
          <w:szCs w:val="52"/>
          <w:lang w:eastAsia="zh-CN"/>
        </w:rPr>
        <w:t>姚李明珠苑营销砸金蛋礼品、案场小礼品采购</w:t>
      </w:r>
      <w:r>
        <w:rPr>
          <w:rFonts w:hint="eastAsia" w:ascii="宋体" w:hAnsi="宋体"/>
          <w:b/>
          <w:bCs/>
          <w:color w:val="auto"/>
          <w:sz w:val="52"/>
          <w:szCs w:val="52"/>
          <w:lang w:val="en-US" w:eastAsia="zh-CN"/>
        </w:rPr>
        <w:t>项目</w:t>
      </w:r>
    </w:p>
    <w:p>
      <w:pPr>
        <w:pStyle w:val="2"/>
        <w:jc w:val="center"/>
        <w:rPr>
          <w:rFonts w:hint="eastAsia" w:ascii="宋体" w:hAnsi="宋体"/>
          <w:b/>
          <w:bCs/>
          <w:color w:val="auto"/>
          <w:sz w:val="52"/>
          <w:szCs w:val="52"/>
          <w:lang w:eastAsia="zh-CN"/>
        </w:rPr>
      </w:pPr>
      <w:r>
        <w:rPr>
          <w:rFonts w:hint="eastAsia" w:ascii="宋体" w:hAnsi="宋体"/>
          <w:b/>
          <w:bCs/>
          <w:color w:val="auto"/>
          <w:sz w:val="52"/>
          <w:szCs w:val="52"/>
          <w:lang w:eastAsia="zh-CN"/>
        </w:rPr>
        <w:t>询</w:t>
      </w:r>
    </w:p>
    <w:p>
      <w:pPr>
        <w:pStyle w:val="2"/>
        <w:jc w:val="center"/>
        <w:rPr>
          <w:rFonts w:hint="eastAsia" w:ascii="宋体" w:hAnsi="宋体"/>
          <w:b/>
          <w:bCs/>
          <w:color w:val="auto"/>
          <w:sz w:val="52"/>
          <w:szCs w:val="52"/>
          <w:lang w:eastAsia="zh-CN"/>
        </w:rPr>
      </w:pPr>
      <w:r>
        <w:rPr>
          <w:rFonts w:hint="eastAsia" w:ascii="宋体" w:hAnsi="宋体"/>
          <w:b/>
          <w:bCs/>
          <w:color w:val="auto"/>
          <w:sz w:val="52"/>
          <w:szCs w:val="52"/>
          <w:lang w:eastAsia="zh-CN"/>
        </w:rPr>
        <w:t>价</w:t>
      </w:r>
    </w:p>
    <w:p>
      <w:pPr>
        <w:pStyle w:val="2"/>
        <w:jc w:val="center"/>
        <w:rPr>
          <w:rFonts w:hint="eastAsia" w:ascii="宋体" w:hAnsi="宋体"/>
          <w:b/>
          <w:bCs/>
          <w:color w:val="auto"/>
          <w:sz w:val="52"/>
          <w:szCs w:val="52"/>
        </w:rPr>
      </w:pPr>
      <w:r>
        <w:rPr>
          <w:rFonts w:hint="eastAsia" w:ascii="宋体" w:hAnsi="宋体"/>
          <w:b/>
          <w:bCs/>
          <w:color w:val="auto"/>
          <w:sz w:val="52"/>
          <w:szCs w:val="52"/>
        </w:rPr>
        <w:t>采</w:t>
      </w:r>
    </w:p>
    <w:p>
      <w:pPr>
        <w:pStyle w:val="2"/>
        <w:jc w:val="center"/>
        <w:rPr>
          <w:rFonts w:hint="eastAsia" w:ascii="宋体" w:hAnsi="宋体"/>
          <w:b/>
          <w:bCs/>
          <w:color w:val="auto"/>
          <w:sz w:val="52"/>
          <w:szCs w:val="52"/>
        </w:rPr>
      </w:pPr>
      <w:r>
        <w:rPr>
          <w:rFonts w:hint="eastAsia" w:ascii="宋体" w:hAnsi="宋体"/>
          <w:b/>
          <w:bCs/>
          <w:color w:val="auto"/>
          <w:sz w:val="52"/>
          <w:szCs w:val="52"/>
        </w:rPr>
        <w:t>购</w:t>
      </w:r>
    </w:p>
    <w:p>
      <w:pPr>
        <w:pStyle w:val="2"/>
        <w:jc w:val="center"/>
        <w:rPr>
          <w:rFonts w:hint="eastAsia" w:ascii="宋体" w:hAnsi="宋体"/>
          <w:b/>
          <w:bCs/>
          <w:color w:val="auto"/>
          <w:sz w:val="52"/>
          <w:szCs w:val="52"/>
        </w:rPr>
      </w:pPr>
      <w:r>
        <w:rPr>
          <w:rFonts w:hint="eastAsia" w:ascii="宋体" w:hAnsi="宋体"/>
          <w:b/>
          <w:bCs/>
          <w:color w:val="auto"/>
          <w:sz w:val="52"/>
          <w:szCs w:val="52"/>
        </w:rPr>
        <w:t>文</w:t>
      </w:r>
    </w:p>
    <w:p>
      <w:pPr>
        <w:pStyle w:val="2"/>
        <w:jc w:val="center"/>
        <w:rPr>
          <w:rFonts w:hint="eastAsia" w:ascii="宋体" w:hAnsi="宋体" w:eastAsia="宋体" w:cs="宋体"/>
          <w:b/>
          <w:bCs/>
          <w:color w:val="auto"/>
          <w:sz w:val="52"/>
          <w:szCs w:val="52"/>
        </w:rPr>
      </w:pPr>
      <w:r>
        <w:rPr>
          <w:rFonts w:hint="eastAsia" w:ascii="宋体" w:hAnsi="宋体"/>
          <w:b/>
          <w:bCs/>
          <w:color w:val="auto"/>
          <w:sz w:val="52"/>
          <w:szCs w:val="52"/>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auto"/>
          <w:sz w:val="52"/>
          <w:szCs w:val="52"/>
          <w:lang w:val="en-US" w:eastAsia="zh-CN"/>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lang w:val="en-US"/>
        </w:rPr>
      </w:pPr>
      <w:r>
        <w:rPr>
          <w:rFonts w:hint="eastAsia" w:ascii="宋体" w:hAnsi="宋体"/>
          <w:b/>
          <w:bCs/>
          <w:color w:val="auto"/>
          <w:sz w:val="52"/>
          <w:szCs w:val="52"/>
          <w:lang w:val="en-US" w:eastAsia="zh-CN"/>
        </w:rPr>
        <w:t xml:space="preserve"> (货物类)</w:t>
      </w:r>
    </w:p>
    <w:p>
      <w:pPr>
        <w:pStyle w:val="17"/>
        <w:ind w:left="0" w:leftChars="0" w:firstLine="0" w:firstLineChars="0"/>
        <w:jc w:val="both"/>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363199264"/>
      <w:bookmarkStart w:id="2" w:name="_Toc216158623"/>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：姚李明珠苑营销砸金蛋礼品、案场小礼品采购</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3</w:t>
      </w:r>
      <w:r>
        <w:rPr>
          <w:rFonts w:hint="eastAsia" w:ascii="宋体" w:hAnsi="宋体" w:eastAsia="宋体" w:cs="宋体"/>
          <w:b/>
          <w:color w:val="auto"/>
          <w:spacing w:val="0"/>
          <w:kern w:val="0"/>
          <w:sz w:val="32"/>
          <w:szCs w:val="32"/>
          <w:lang w:val="en-US" w:eastAsia="zh-CN"/>
        </w:rPr>
        <w:t>-00</w:t>
      </w:r>
      <w:r>
        <w:rPr>
          <w:rFonts w:hint="eastAsia" w:ascii="宋体" w:hAnsi="宋体" w:cs="宋体"/>
          <w:b/>
          <w:color w:val="auto"/>
          <w:spacing w:val="0"/>
          <w:kern w:val="0"/>
          <w:sz w:val="32"/>
          <w:szCs w:val="32"/>
          <w:lang w:val="en-US" w:eastAsia="zh-CN"/>
        </w:rPr>
        <w:t>3</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：六安市叶集区城投置业有限公司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二三</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四</w:t>
      </w:r>
      <w:r>
        <w:rPr>
          <w:rFonts w:hint="eastAsia" w:ascii="宋体" w:hAnsi="宋体" w:eastAsia="宋体" w:cs="宋体"/>
          <w:b/>
          <w:color w:val="auto"/>
          <w:spacing w:val="0"/>
          <w:kern w:val="0"/>
          <w:sz w:val="32"/>
          <w:szCs w:val="32"/>
          <w:u w:val="none"/>
        </w:rPr>
        <w:t>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6"/>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6"/>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eastAsia="宋体" w:cs="宋体"/>
          <w:b/>
          <w:bCs w:val="0"/>
          <w:i w:val="0"/>
          <w:caps w:val="0"/>
          <w:color w:val="000000"/>
          <w:spacing w:val="0"/>
          <w:sz w:val="36"/>
          <w:szCs w:val="36"/>
          <w:shd w:val="clear" w:color="auto" w:fill="FFFFFF"/>
          <w:lang w:val="en-US"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bookmarkStart w:id="7" w:name="_Toc25245_WPSOffice_Level1"/>
      <w:r>
        <w:rPr>
          <w:rFonts w:hint="eastAsia" w:ascii="宋体" w:hAnsi="宋体" w:eastAsia="宋体" w:cs="宋体"/>
          <w:b/>
          <w:bCs w:val="0"/>
          <w:i w:val="0"/>
          <w:caps w:val="0"/>
          <w:color w:val="000000"/>
          <w:spacing w:val="0"/>
          <w:sz w:val="36"/>
          <w:szCs w:val="36"/>
          <w:shd w:val="clear" w:color="auto" w:fill="FFFFFF"/>
        </w:rPr>
        <w:t>姚李明珠苑营销砸金蛋礼品、案场小礼品采购</w:t>
      </w:r>
      <w:r>
        <w:rPr>
          <w:rFonts w:hint="eastAsia" w:ascii="宋体" w:hAnsi="宋体" w:eastAsia="宋体" w:cs="宋体"/>
          <w:b/>
          <w:bCs w:val="0"/>
          <w:i w:val="0"/>
          <w:caps w:val="0"/>
          <w:color w:val="000000"/>
          <w:spacing w:val="0"/>
          <w:sz w:val="36"/>
          <w:szCs w:val="36"/>
          <w:shd w:val="clear" w:color="auto" w:fill="FFFFFF"/>
          <w:lang w:val="en-US" w:eastAsia="zh-CN"/>
        </w:rPr>
        <w:t>项目</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000000"/>
          <w:spacing w:val="0"/>
          <w:sz w:val="24"/>
          <w:szCs w:val="24"/>
          <w:shd w:val="clear" w:color="auto" w:fill="FFFFFF"/>
          <w:lang w:eastAsia="zh-CN"/>
        </w:rPr>
      </w:pPr>
      <w:r>
        <w:rPr>
          <w:rFonts w:hint="eastAsia" w:ascii="宋体" w:hAnsi="宋体" w:eastAsia="宋体" w:cs="宋体"/>
          <w:b/>
          <w:bCs w:val="0"/>
          <w:color w:val="000000"/>
          <w:kern w:val="0"/>
          <w:sz w:val="36"/>
          <w:szCs w:val="36"/>
          <w:lang w:val="en-US" w:eastAsia="zh-CN" w:bidi="ar-SA"/>
        </w:rPr>
        <w:t>询价公告</w:t>
      </w:r>
      <w:bookmarkEnd w:id="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color w:val="000000"/>
          <w:kern w:val="2"/>
          <w:sz w:val="21"/>
          <w:szCs w:val="21"/>
          <w:lang w:val="en-US" w:eastAsia="zh-CN" w:bidi="ar-SA"/>
        </w:rPr>
      </w:pPr>
      <w:r>
        <w:rPr>
          <w:rFonts w:hint="eastAsia" w:ascii="宋体" w:hAnsi="宋体" w:eastAsia="宋体" w:cs="宋体"/>
          <w:color w:val="000000"/>
          <w:kern w:val="2"/>
          <w:sz w:val="21"/>
          <w:szCs w:val="21"/>
          <w:u w:val="single"/>
          <w:lang w:val="en-US" w:eastAsia="zh-CN" w:bidi="ar-SA"/>
        </w:rPr>
        <w:t>姚李明珠苑营销砸金蛋礼品、案场小礼品采购</w:t>
      </w:r>
      <w:r>
        <w:rPr>
          <w:rFonts w:hint="eastAsia" w:ascii="宋体" w:hAnsi="宋体" w:eastAsia="宋体" w:cs="宋体"/>
          <w:color w:val="000000"/>
          <w:kern w:val="2"/>
          <w:sz w:val="21"/>
          <w:szCs w:val="21"/>
          <w:u w:val="none"/>
          <w:lang w:val="en-US" w:eastAsia="zh-CN" w:bidi="ar-SA"/>
        </w:rPr>
        <w:t>项目</w:t>
      </w:r>
      <w:r>
        <w:rPr>
          <w:rFonts w:hint="eastAsia" w:ascii="宋体" w:hAnsi="宋体" w:eastAsia="宋体" w:cs="宋体"/>
          <w:color w:val="000000"/>
          <w:kern w:val="2"/>
          <w:sz w:val="21"/>
          <w:szCs w:val="21"/>
          <w:lang w:val="en-US" w:eastAsia="zh-CN" w:bidi="ar-SA"/>
        </w:rPr>
        <w:t>经</w:t>
      </w:r>
      <w:r>
        <w:rPr>
          <w:rFonts w:hint="eastAsia" w:ascii="宋体" w:hAnsi="宋体" w:cs="宋体"/>
          <w:color w:val="000000"/>
          <w:kern w:val="2"/>
          <w:sz w:val="21"/>
          <w:szCs w:val="21"/>
          <w:lang w:val="en-US" w:eastAsia="zh-CN" w:bidi="ar-SA"/>
        </w:rPr>
        <w:t>采购人批准</w:t>
      </w: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参根据《国有企业采购操作规范》，现对</w:t>
      </w:r>
      <w:r>
        <w:rPr>
          <w:rFonts w:hint="eastAsia" w:ascii="宋体" w:hAnsi="宋体" w:cs="宋体"/>
          <w:color w:val="000000"/>
          <w:kern w:val="2"/>
          <w:sz w:val="21"/>
          <w:szCs w:val="21"/>
          <w:u w:val="single"/>
          <w:lang w:val="en-US" w:eastAsia="zh-CN" w:bidi="ar-SA"/>
        </w:rPr>
        <w:t>姚李明珠苑营销砸金蛋礼品、案场小礼品采购</w:t>
      </w:r>
      <w:r>
        <w:rPr>
          <w:rFonts w:hint="eastAsia" w:ascii="宋体" w:hAnsi="宋体" w:cs="宋体"/>
          <w:color w:val="000000"/>
          <w:kern w:val="2"/>
          <w:sz w:val="21"/>
          <w:szCs w:val="21"/>
          <w:lang w:val="en-US" w:eastAsia="zh-CN" w:bidi="ar-SA"/>
        </w:rPr>
        <w:t>项目采用询价方式采购，欢迎符合条件的供应商参加。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1、项目名称：姚李明珠苑营销砸金蛋礼品、案场小礼品采购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2、项目编号</w:t>
      </w:r>
      <w:r>
        <w:rPr>
          <w:rFonts w:hint="eastAsia" w:ascii="宋体" w:hAnsi="宋体" w:eastAsia="宋体" w:cs="宋体"/>
          <w:i w:val="0"/>
          <w:caps w:val="0"/>
          <w:color w:val="000000"/>
          <w:spacing w:val="0"/>
          <w:sz w:val="21"/>
          <w:szCs w:val="21"/>
          <w:shd w:val="clear" w:color="auto" w:fill="FFFFFF"/>
          <w:lang w:eastAsia="zh-CN"/>
        </w:rPr>
        <w:t>：XYCG-202</w:t>
      </w:r>
      <w:r>
        <w:rPr>
          <w:rFonts w:hint="eastAsia" w:ascii="宋体" w:hAnsi="宋体" w:cs="宋体"/>
          <w:i w:val="0"/>
          <w:caps w:val="0"/>
          <w:color w:val="000000"/>
          <w:spacing w:val="0"/>
          <w:sz w:val="21"/>
          <w:szCs w:val="21"/>
          <w:shd w:val="clear" w:color="auto" w:fill="FFFFFF"/>
          <w:lang w:val="en-US" w:eastAsia="zh-CN"/>
        </w:rPr>
        <w:t>3</w:t>
      </w:r>
      <w:r>
        <w:rPr>
          <w:rFonts w:hint="eastAsia" w:ascii="宋体" w:hAnsi="宋体" w:eastAsia="宋体" w:cs="宋体"/>
          <w:i w:val="0"/>
          <w:caps w:val="0"/>
          <w:color w:val="000000"/>
          <w:spacing w:val="0"/>
          <w:sz w:val="21"/>
          <w:szCs w:val="21"/>
          <w:shd w:val="clear" w:color="auto" w:fill="FFFFFF"/>
          <w:lang w:eastAsia="zh-CN"/>
        </w:rPr>
        <w:t>-00</w:t>
      </w:r>
      <w:r>
        <w:rPr>
          <w:rFonts w:hint="eastAsia" w:ascii="宋体" w:hAnsi="宋体" w:cs="宋体"/>
          <w:i w:val="0"/>
          <w:caps w:val="0"/>
          <w:color w:val="000000"/>
          <w:spacing w:val="0"/>
          <w:sz w:val="21"/>
          <w:szCs w:val="21"/>
          <w:shd w:val="clear" w:color="auto" w:fill="FFFFFF"/>
          <w:lang w:val="en-US" w:eastAsia="zh-CN"/>
        </w:rPr>
        <w:t>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3、项目类型：</w:t>
      </w:r>
      <w:r>
        <w:rPr>
          <w:rFonts w:hint="eastAsia" w:ascii="宋体" w:hAnsi="宋体" w:cs="宋体"/>
          <w:i w:val="0"/>
          <w:caps w:val="0"/>
          <w:color w:val="000000"/>
          <w:spacing w:val="0"/>
          <w:sz w:val="21"/>
          <w:szCs w:val="21"/>
          <w:shd w:val="clear" w:color="auto" w:fill="FFFFFF"/>
          <w:lang w:val="en-US" w:eastAsia="zh-CN"/>
        </w:rPr>
        <w:t>货物</w:t>
      </w:r>
      <w:r>
        <w:rPr>
          <w:rFonts w:hint="eastAsia" w:ascii="宋体" w:hAnsi="宋体" w:eastAsia="宋体" w:cs="宋体"/>
          <w:i w:val="0"/>
          <w:caps w:val="0"/>
          <w:color w:val="000000"/>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4、</w:t>
      </w:r>
      <w:r>
        <w:rPr>
          <w:rFonts w:hint="eastAsia" w:ascii="宋体" w:hAnsi="宋体" w:eastAsia="宋体" w:cs="宋体"/>
          <w:i w:val="0"/>
          <w:caps w:val="0"/>
          <w:color w:val="000000"/>
          <w:spacing w:val="0"/>
          <w:sz w:val="21"/>
          <w:szCs w:val="21"/>
          <w:shd w:val="clear" w:color="auto" w:fill="FFFFFF"/>
          <w:lang w:eastAsia="zh-CN"/>
        </w:rPr>
        <w:t>采购</w:t>
      </w:r>
      <w:r>
        <w:rPr>
          <w:rFonts w:hint="eastAsia" w:ascii="宋体" w:hAnsi="宋体" w:eastAsia="宋体" w:cs="宋体"/>
          <w:i w:val="0"/>
          <w:caps w:val="0"/>
          <w:color w:val="000000"/>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5、资金来源：</w:t>
      </w:r>
      <w:r>
        <w:rPr>
          <w:rFonts w:hint="eastAsia" w:ascii="宋体" w:hAnsi="宋体" w:cs="宋体"/>
          <w:i w:val="0"/>
          <w:caps w:val="0"/>
          <w:color w:val="000000"/>
          <w:spacing w:val="0"/>
          <w:sz w:val="21"/>
          <w:szCs w:val="21"/>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6、项目预算：</w:t>
      </w:r>
      <w:r>
        <w:rPr>
          <w:rFonts w:hint="eastAsia" w:ascii="宋体" w:hAnsi="宋体" w:cs="宋体"/>
          <w:i w:val="0"/>
          <w:caps w:val="0"/>
          <w:color w:val="000000"/>
          <w:spacing w:val="0"/>
          <w:sz w:val="21"/>
          <w:szCs w:val="21"/>
          <w:shd w:val="clear" w:color="auto" w:fill="FFFFFF"/>
          <w:lang w:val="en-US" w:eastAsia="zh-CN"/>
        </w:rPr>
        <w:t>167650.00元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7、项目最高限价：167650.00元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cs="宋体"/>
          <w:i w:val="0"/>
          <w:caps w:val="0"/>
          <w:color w:val="000000"/>
          <w:spacing w:val="0"/>
          <w:sz w:val="21"/>
          <w:szCs w:val="21"/>
          <w:shd w:val="clear" w:color="auto" w:fill="FFFFFF"/>
          <w:lang w:val="en-US" w:eastAsia="zh-CN"/>
        </w:rPr>
        <w:t>8</w:t>
      </w:r>
      <w:r>
        <w:rPr>
          <w:rFonts w:hint="eastAsia" w:ascii="宋体" w:hAnsi="宋体" w:eastAsia="宋体" w:cs="宋体"/>
          <w:i w:val="0"/>
          <w:caps w:val="0"/>
          <w:color w:val="000000"/>
          <w:spacing w:val="0"/>
          <w:sz w:val="21"/>
          <w:szCs w:val="21"/>
          <w:shd w:val="clear" w:color="auto" w:fill="FFFFFF"/>
        </w:rPr>
        <w:t>、</w:t>
      </w:r>
      <w:r>
        <w:rPr>
          <w:rFonts w:hint="eastAsia" w:ascii="宋体" w:hAnsi="宋体" w:cs="宋体"/>
          <w:i w:val="0"/>
          <w:caps w:val="0"/>
          <w:color w:val="000000"/>
          <w:spacing w:val="0"/>
          <w:sz w:val="21"/>
          <w:szCs w:val="21"/>
          <w:shd w:val="clear" w:color="auto" w:fill="FFFFFF"/>
          <w:lang w:val="en-US" w:eastAsia="zh-CN"/>
        </w:rPr>
        <w:t>项目</w:t>
      </w: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olor w:val="000000"/>
          <w:sz w:val="21"/>
          <w:szCs w:val="21"/>
          <w:lang w:val="en-US" w:eastAsia="zh-CN"/>
        </w:rPr>
        <w:t xml:space="preserve">原则上自合同签订之日起15日内完成。但是采购人有其他要求的从其要求。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w:t>
      </w:r>
      <w:r>
        <w:rPr>
          <w:rFonts w:hint="eastAsia" w:ascii="宋体" w:hAnsi="宋体" w:eastAsia="宋体" w:cs="宋体"/>
          <w:i w:val="0"/>
          <w:caps w:val="0"/>
          <w:color w:val="000000"/>
          <w:spacing w:val="0"/>
          <w:sz w:val="21"/>
          <w:szCs w:val="21"/>
          <w:shd w:val="clear" w:color="auto" w:fill="FFFFFF"/>
        </w:rPr>
        <w:t>姚李明珠苑营销砸金蛋礼品、案场小礼品采购</w:t>
      </w:r>
      <w:r>
        <w:rPr>
          <w:rFonts w:hint="eastAsia" w:ascii="宋体" w:hAnsi="宋体"/>
          <w:color w:val="000000"/>
          <w:sz w:val="21"/>
          <w:szCs w:val="21"/>
          <w:lang w:val="en-US" w:eastAsia="zh-CN"/>
        </w:rPr>
        <w:t>(详见采购需求清单)。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shd w:val="clear" w:color="auto" w:fill="FFFFFF"/>
        </w:rPr>
        <w:t>二、供应商资格</w:t>
      </w:r>
      <w:r>
        <w:rPr>
          <w:rFonts w:hint="eastAsia" w:ascii="宋体" w:hAnsi="宋体" w:cs="宋体"/>
          <w:b/>
          <w:i w:val="0"/>
          <w:caps w:val="0"/>
          <w:color w:val="000000"/>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1、满足《中华人民共和国政府采购法》第二十二条有关要求；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2、本项目的特定资格要求：无；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rPr>
      </w:pPr>
      <w:r>
        <w:rPr>
          <w:rFonts w:hint="eastAsia" w:ascii="宋体" w:hAnsi="宋体" w:eastAsia="宋体" w:cs="宋体"/>
          <w:b w:val="0"/>
          <w:bCs/>
          <w:i w:val="0"/>
          <w:caps w:val="0"/>
          <w:color w:val="000000"/>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1、</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文件发售时间：202</w:t>
      </w:r>
      <w:r>
        <w:rPr>
          <w:rFonts w:hint="eastAsia" w:ascii="宋体" w:hAnsi="宋体" w:cs="宋体"/>
          <w:b w:val="0"/>
          <w:bCs/>
          <w:i w:val="0"/>
          <w:caps w:val="0"/>
          <w:color w:val="000000"/>
          <w:spacing w:val="0"/>
          <w:sz w:val="21"/>
          <w:szCs w:val="21"/>
          <w:shd w:val="clear" w:color="auto" w:fill="FFFFFF"/>
          <w:lang w:val="en-US" w:eastAsia="zh-CN"/>
        </w:rPr>
        <w:t>3</w:t>
      </w:r>
      <w:r>
        <w:rPr>
          <w:rFonts w:hint="eastAsia" w:ascii="宋体" w:hAnsi="宋体" w:eastAsia="宋体" w:cs="宋体"/>
          <w:b w:val="0"/>
          <w:bCs/>
          <w:i w:val="0"/>
          <w:caps w:val="0"/>
          <w:color w:val="000000"/>
          <w:spacing w:val="0"/>
          <w:sz w:val="21"/>
          <w:szCs w:val="21"/>
          <w:shd w:val="clear" w:color="auto" w:fill="FFFFFF"/>
        </w:rPr>
        <w:t>年</w:t>
      </w:r>
      <w:r>
        <w:rPr>
          <w:rFonts w:hint="eastAsia" w:ascii="宋体" w:hAnsi="宋体" w:cs="宋体"/>
          <w:b w:val="0"/>
          <w:bCs/>
          <w:i w:val="0"/>
          <w:caps w:val="0"/>
          <w:color w:val="000000"/>
          <w:spacing w:val="0"/>
          <w:sz w:val="21"/>
          <w:szCs w:val="21"/>
          <w:shd w:val="clear" w:color="auto" w:fill="FFFFFF"/>
          <w:lang w:val="en-US" w:eastAsia="zh-CN"/>
        </w:rPr>
        <w:t>4</w:t>
      </w:r>
      <w:r>
        <w:rPr>
          <w:rFonts w:hint="eastAsia" w:ascii="宋体" w:hAnsi="宋体" w:eastAsia="宋体" w:cs="宋体"/>
          <w:b w:val="0"/>
          <w:bCs/>
          <w:i w:val="0"/>
          <w:caps w:val="0"/>
          <w:color w:val="000000"/>
          <w:spacing w:val="0"/>
          <w:sz w:val="21"/>
          <w:szCs w:val="21"/>
          <w:shd w:val="clear" w:color="auto" w:fill="FFFFFF"/>
        </w:rPr>
        <w:t>月</w:t>
      </w:r>
      <w:r>
        <w:rPr>
          <w:rFonts w:hint="eastAsia" w:ascii="宋体" w:hAnsi="宋体" w:cs="宋体"/>
          <w:b w:val="0"/>
          <w:bCs/>
          <w:i w:val="0"/>
          <w:caps w:val="0"/>
          <w:color w:val="000000"/>
          <w:spacing w:val="0"/>
          <w:sz w:val="21"/>
          <w:szCs w:val="21"/>
          <w:shd w:val="clear" w:color="auto" w:fill="FFFFFF"/>
          <w:lang w:val="en-US" w:eastAsia="zh-CN"/>
        </w:rPr>
        <w:t>12</w:t>
      </w:r>
      <w:r>
        <w:rPr>
          <w:rFonts w:hint="eastAsia" w:ascii="宋体" w:hAnsi="宋体" w:eastAsia="宋体" w:cs="宋体"/>
          <w:b w:val="0"/>
          <w:bCs/>
          <w:i w:val="0"/>
          <w:caps w:val="0"/>
          <w:color w:val="000000"/>
          <w:spacing w:val="0"/>
          <w:sz w:val="21"/>
          <w:szCs w:val="21"/>
          <w:shd w:val="clear" w:color="auto" w:fill="FFFFFF"/>
        </w:rPr>
        <w:t>日</w:t>
      </w:r>
      <w:r>
        <w:rPr>
          <w:rFonts w:hint="eastAsia" w:ascii="宋体" w:hAnsi="宋体" w:cs="宋体"/>
          <w:b w:val="0"/>
          <w:bCs/>
          <w:i w:val="0"/>
          <w:caps w:val="0"/>
          <w:color w:val="000000"/>
          <w:spacing w:val="0"/>
          <w:sz w:val="21"/>
          <w:szCs w:val="21"/>
          <w:shd w:val="clear" w:color="auto" w:fill="FFFFFF"/>
          <w:lang w:val="en-US" w:eastAsia="zh-CN"/>
        </w:rPr>
        <w:t>10</w:t>
      </w:r>
      <w:r>
        <w:rPr>
          <w:rFonts w:hint="eastAsia" w:ascii="宋体" w:hAnsi="宋体" w:eastAsia="宋体" w:cs="宋体"/>
          <w:b w:val="0"/>
          <w:bCs/>
          <w:i w:val="0"/>
          <w:caps w:val="0"/>
          <w:color w:val="000000"/>
          <w:spacing w:val="0"/>
          <w:sz w:val="21"/>
          <w:szCs w:val="21"/>
          <w:shd w:val="clear" w:color="auto" w:fill="FFFFFF"/>
        </w:rPr>
        <w:t>时</w:t>
      </w:r>
      <w:r>
        <w:rPr>
          <w:rFonts w:hint="eastAsia" w:ascii="宋体" w:hAnsi="宋体" w:cs="宋体"/>
          <w:b w:val="0"/>
          <w:bCs/>
          <w:i w:val="0"/>
          <w:caps w:val="0"/>
          <w:color w:val="000000"/>
          <w:spacing w:val="0"/>
          <w:sz w:val="21"/>
          <w:szCs w:val="21"/>
          <w:shd w:val="clear" w:color="auto" w:fill="FFFFFF"/>
          <w:lang w:val="en-US" w:eastAsia="zh-CN"/>
        </w:rPr>
        <w:t>3</w:t>
      </w:r>
      <w:r>
        <w:rPr>
          <w:rFonts w:hint="eastAsia" w:ascii="宋体" w:hAnsi="宋体" w:eastAsia="宋体" w:cs="宋体"/>
          <w:b w:val="0"/>
          <w:bCs/>
          <w:i w:val="0"/>
          <w:caps w:val="0"/>
          <w:color w:val="000000"/>
          <w:spacing w:val="0"/>
          <w:sz w:val="21"/>
          <w:szCs w:val="21"/>
          <w:shd w:val="clear" w:color="auto" w:fill="FFFFFF"/>
        </w:rPr>
        <w:t>0分至202</w:t>
      </w:r>
      <w:r>
        <w:rPr>
          <w:rFonts w:hint="eastAsia" w:ascii="宋体" w:hAnsi="宋体" w:cs="宋体"/>
          <w:b w:val="0"/>
          <w:bCs/>
          <w:i w:val="0"/>
          <w:caps w:val="0"/>
          <w:color w:val="000000"/>
          <w:spacing w:val="0"/>
          <w:sz w:val="21"/>
          <w:szCs w:val="21"/>
          <w:shd w:val="clear" w:color="auto" w:fill="FFFFFF"/>
          <w:lang w:val="en-US" w:eastAsia="zh-CN"/>
        </w:rPr>
        <w:t>3</w:t>
      </w:r>
      <w:r>
        <w:rPr>
          <w:rFonts w:hint="eastAsia" w:ascii="宋体" w:hAnsi="宋体" w:eastAsia="宋体" w:cs="宋体"/>
          <w:b w:val="0"/>
          <w:bCs/>
          <w:i w:val="0"/>
          <w:caps w:val="0"/>
          <w:color w:val="000000"/>
          <w:spacing w:val="0"/>
          <w:sz w:val="21"/>
          <w:szCs w:val="21"/>
          <w:shd w:val="clear" w:color="auto" w:fill="FFFFFF"/>
        </w:rPr>
        <w:t>年</w:t>
      </w:r>
      <w:r>
        <w:rPr>
          <w:rFonts w:hint="eastAsia" w:ascii="宋体" w:hAnsi="宋体" w:cs="宋体"/>
          <w:b w:val="0"/>
          <w:bCs/>
          <w:i w:val="0"/>
          <w:caps w:val="0"/>
          <w:color w:val="000000"/>
          <w:spacing w:val="0"/>
          <w:sz w:val="21"/>
          <w:szCs w:val="21"/>
          <w:shd w:val="clear" w:color="auto" w:fill="FFFFFF"/>
          <w:lang w:val="en-US" w:eastAsia="zh-CN"/>
        </w:rPr>
        <w:t>4</w:t>
      </w:r>
      <w:r>
        <w:rPr>
          <w:rFonts w:hint="eastAsia" w:ascii="宋体" w:hAnsi="宋体" w:eastAsia="宋体" w:cs="宋体"/>
          <w:b w:val="0"/>
          <w:bCs/>
          <w:i w:val="0"/>
          <w:caps w:val="0"/>
          <w:color w:val="000000"/>
          <w:spacing w:val="0"/>
          <w:sz w:val="21"/>
          <w:szCs w:val="21"/>
          <w:shd w:val="clear" w:color="auto" w:fill="FFFFFF"/>
        </w:rPr>
        <w:t>月</w:t>
      </w:r>
      <w:r>
        <w:rPr>
          <w:rFonts w:hint="eastAsia" w:ascii="宋体" w:hAnsi="宋体" w:cs="宋体"/>
          <w:b w:val="0"/>
          <w:bCs/>
          <w:i w:val="0"/>
          <w:caps w:val="0"/>
          <w:color w:val="000000"/>
          <w:spacing w:val="0"/>
          <w:sz w:val="21"/>
          <w:szCs w:val="21"/>
          <w:shd w:val="clear" w:color="auto" w:fill="FFFFFF"/>
          <w:lang w:val="en-US" w:eastAsia="zh-CN"/>
        </w:rPr>
        <w:t>17</w:t>
      </w:r>
      <w:r>
        <w:rPr>
          <w:rFonts w:hint="eastAsia" w:ascii="宋体" w:hAnsi="宋体" w:eastAsia="宋体" w:cs="宋体"/>
          <w:b w:val="0"/>
          <w:bCs/>
          <w:i w:val="0"/>
          <w:caps w:val="0"/>
          <w:color w:val="000000"/>
          <w:spacing w:val="0"/>
          <w:sz w:val="21"/>
          <w:szCs w:val="21"/>
          <w:shd w:val="clear" w:color="auto" w:fill="FFFFFF"/>
        </w:rPr>
        <w:t>日</w:t>
      </w:r>
      <w:r>
        <w:rPr>
          <w:rFonts w:hint="eastAsia" w:ascii="宋体" w:hAnsi="宋体" w:cs="宋体"/>
          <w:b w:val="0"/>
          <w:bCs/>
          <w:i w:val="0"/>
          <w:caps w:val="0"/>
          <w:color w:val="000000"/>
          <w:spacing w:val="0"/>
          <w:sz w:val="21"/>
          <w:szCs w:val="21"/>
          <w:shd w:val="clear" w:color="auto" w:fill="FFFFFF"/>
          <w:lang w:val="en-US" w:eastAsia="zh-CN"/>
        </w:rPr>
        <w:t>10</w:t>
      </w:r>
      <w:r>
        <w:rPr>
          <w:rFonts w:hint="eastAsia" w:ascii="宋体" w:hAnsi="宋体" w:eastAsia="宋体" w:cs="宋体"/>
          <w:b w:val="0"/>
          <w:bCs/>
          <w:i w:val="0"/>
          <w:caps w:val="0"/>
          <w:color w:val="000000"/>
          <w:spacing w:val="0"/>
          <w:sz w:val="21"/>
          <w:szCs w:val="21"/>
          <w:shd w:val="clear" w:color="auto" w:fill="FFFFFF"/>
        </w:rPr>
        <w:t>时</w:t>
      </w:r>
      <w:r>
        <w:rPr>
          <w:rFonts w:hint="eastAsia" w:ascii="宋体" w:hAnsi="宋体" w:cs="宋体"/>
          <w:b w:val="0"/>
          <w:bCs/>
          <w:i w:val="0"/>
          <w:caps w:val="0"/>
          <w:color w:val="000000"/>
          <w:spacing w:val="0"/>
          <w:sz w:val="21"/>
          <w:szCs w:val="21"/>
          <w:shd w:val="clear" w:color="auto" w:fill="FFFFFF"/>
          <w:lang w:val="en-US" w:eastAsia="zh-CN"/>
        </w:rPr>
        <w:t>30</w:t>
      </w:r>
      <w:r>
        <w:rPr>
          <w:rFonts w:hint="eastAsia" w:ascii="宋体" w:hAnsi="宋体" w:eastAsia="宋体" w:cs="宋体"/>
          <w:b w:val="0"/>
          <w:bCs/>
          <w:i w:val="0"/>
          <w:caps w:val="0"/>
          <w:color w:val="000000"/>
          <w:spacing w:val="0"/>
          <w:sz w:val="21"/>
          <w:szCs w:val="21"/>
          <w:shd w:val="clear" w:color="auto" w:fill="FFFFFF"/>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2、</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文件价格：免费下载。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3、获取</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shd w:val="clear" w:color="auto" w:fill="FFFFFF"/>
        </w:rPr>
      </w:pPr>
      <w:r>
        <w:rPr>
          <w:rFonts w:hint="eastAsia" w:ascii="宋体" w:hAnsi="宋体" w:eastAsia="宋体" w:cs="宋体"/>
          <w:b w:val="0"/>
          <w:bCs/>
          <w:i w:val="0"/>
          <w:caps w:val="0"/>
          <w:color w:val="000000"/>
          <w:spacing w:val="0"/>
          <w:sz w:val="21"/>
          <w:szCs w:val="21"/>
          <w:shd w:val="clear" w:color="auto" w:fill="FFFFFF"/>
        </w:rPr>
        <w:t>供应商可登录安徽皖西国有投资控股集团公司网站（http://www.ahwxgt.com/）招标采购栏中自行免费下载本项目</w:t>
      </w:r>
      <w:r>
        <w:rPr>
          <w:rFonts w:hint="eastAsia" w:ascii="宋体" w:hAnsi="宋体" w:cs="宋体"/>
          <w:b w:val="0"/>
          <w:bCs/>
          <w:i w:val="0"/>
          <w:caps w:val="0"/>
          <w:color w:val="000000"/>
          <w:spacing w:val="0"/>
          <w:sz w:val="21"/>
          <w:szCs w:val="21"/>
          <w:shd w:val="clear" w:color="auto" w:fill="FFFFFF"/>
          <w:lang w:val="en-US" w:eastAsia="zh-CN"/>
        </w:rPr>
        <w:t>询价</w:t>
      </w:r>
      <w:r>
        <w:rPr>
          <w:rFonts w:hint="eastAsia" w:ascii="宋体" w:hAnsi="宋体" w:eastAsia="宋体" w:cs="宋体"/>
          <w:b w:val="0"/>
          <w:bCs/>
          <w:i w:val="0"/>
          <w:caps w:val="0"/>
          <w:color w:val="000000"/>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000000"/>
          <w:spacing w:val="0"/>
          <w:sz w:val="21"/>
          <w:szCs w:val="21"/>
        </w:rPr>
      </w:pPr>
      <w:r>
        <w:rPr>
          <w:rFonts w:hint="eastAsia" w:ascii="宋体" w:hAnsi="宋体" w:eastAsia="宋体" w:cs="宋体"/>
          <w:b w:val="0"/>
          <w:bCs/>
          <w:i w:val="0"/>
          <w:caps w:val="0"/>
          <w:color w:val="000000"/>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rPr>
        <w:t>1、询价时间及响应文件提交截止时间：</w:t>
      </w:r>
      <w:r>
        <w:rPr>
          <w:rFonts w:hint="eastAsia" w:ascii="宋体" w:hAnsi="宋体" w:cs="宋体"/>
          <w:i w:val="0"/>
          <w:caps w:val="0"/>
          <w:color w:val="000000"/>
          <w:spacing w:val="0"/>
          <w:sz w:val="21"/>
          <w:szCs w:val="21"/>
          <w:u w:val="single"/>
          <w:shd w:val="clear" w:color="auto" w:fill="FFFFFF"/>
          <w:lang w:eastAsia="zh-CN"/>
        </w:rPr>
        <w:t>202</w:t>
      </w:r>
      <w:r>
        <w:rPr>
          <w:rFonts w:hint="eastAsia" w:ascii="宋体" w:hAnsi="宋体" w:cs="宋体"/>
          <w:i w:val="0"/>
          <w:caps w:val="0"/>
          <w:color w:val="000000"/>
          <w:spacing w:val="0"/>
          <w:sz w:val="21"/>
          <w:szCs w:val="21"/>
          <w:u w:val="single"/>
          <w:shd w:val="clear" w:color="auto" w:fill="FFFFFF"/>
          <w:lang w:val="en-US" w:eastAsia="zh-CN"/>
        </w:rPr>
        <w:t>3</w:t>
      </w:r>
      <w:r>
        <w:rPr>
          <w:rFonts w:hint="eastAsia" w:ascii="宋体" w:hAnsi="宋体" w:cs="宋体"/>
          <w:i w:val="0"/>
          <w:caps w:val="0"/>
          <w:color w:val="000000"/>
          <w:spacing w:val="0"/>
          <w:sz w:val="21"/>
          <w:szCs w:val="21"/>
          <w:u w:val="single"/>
          <w:shd w:val="clear" w:color="auto" w:fill="FFFFFF"/>
          <w:lang w:eastAsia="zh-CN"/>
        </w:rPr>
        <w:t>年</w:t>
      </w:r>
      <w:r>
        <w:rPr>
          <w:rFonts w:hint="eastAsia" w:ascii="宋体" w:hAnsi="宋体" w:cs="宋体"/>
          <w:i w:val="0"/>
          <w:caps w:val="0"/>
          <w:color w:val="000000"/>
          <w:spacing w:val="0"/>
          <w:sz w:val="21"/>
          <w:szCs w:val="21"/>
          <w:u w:val="single"/>
          <w:shd w:val="clear" w:color="auto" w:fill="FFFFFF"/>
          <w:lang w:val="en-US" w:eastAsia="zh-CN"/>
        </w:rPr>
        <w:t>4</w:t>
      </w:r>
      <w:r>
        <w:rPr>
          <w:rFonts w:hint="eastAsia" w:ascii="宋体" w:hAnsi="宋体" w:cs="宋体"/>
          <w:i w:val="0"/>
          <w:caps w:val="0"/>
          <w:color w:val="000000"/>
          <w:spacing w:val="0"/>
          <w:sz w:val="21"/>
          <w:szCs w:val="21"/>
          <w:u w:val="single"/>
          <w:shd w:val="clear" w:color="auto" w:fill="FFFFFF"/>
          <w:lang w:eastAsia="zh-CN"/>
        </w:rPr>
        <w:t>月</w:t>
      </w:r>
      <w:r>
        <w:rPr>
          <w:rFonts w:hint="eastAsia" w:ascii="宋体" w:hAnsi="宋体" w:cs="宋体"/>
          <w:i w:val="0"/>
          <w:caps w:val="0"/>
          <w:color w:val="000000"/>
          <w:spacing w:val="0"/>
          <w:sz w:val="21"/>
          <w:szCs w:val="21"/>
          <w:u w:val="single"/>
          <w:shd w:val="clear" w:color="auto" w:fill="FFFFFF"/>
          <w:lang w:val="en-US" w:eastAsia="zh-CN"/>
        </w:rPr>
        <w:t>17</w:t>
      </w:r>
      <w:r>
        <w:rPr>
          <w:rFonts w:hint="eastAsia" w:ascii="宋体" w:hAnsi="宋体" w:cs="宋体"/>
          <w:i w:val="0"/>
          <w:caps w:val="0"/>
          <w:color w:val="000000"/>
          <w:spacing w:val="0"/>
          <w:sz w:val="21"/>
          <w:szCs w:val="21"/>
          <w:u w:val="single"/>
          <w:shd w:val="clear" w:color="auto" w:fill="FFFFFF"/>
          <w:lang w:eastAsia="zh-CN"/>
        </w:rPr>
        <w:t>日</w:t>
      </w:r>
      <w:r>
        <w:rPr>
          <w:rFonts w:hint="eastAsia" w:ascii="宋体" w:hAnsi="宋体" w:cs="宋体"/>
          <w:i w:val="0"/>
          <w:caps w:val="0"/>
          <w:color w:val="000000"/>
          <w:spacing w:val="0"/>
          <w:sz w:val="21"/>
          <w:szCs w:val="21"/>
          <w:u w:val="single"/>
          <w:shd w:val="clear" w:color="auto" w:fill="FFFFFF"/>
          <w:lang w:val="en-US" w:eastAsia="zh-CN"/>
        </w:rPr>
        <w:t>10</w:t>
      </w:r>
      <w:r>
        <w:rPr>
          <w:rFonts w:hint="eastAsia" w:ascii="宋体" w:hAnsi="宋体" w:cs="宋体"/>
          <w:i w:val="0"/>
          <w:caps w:val="0"/>
          <w:color w:val="000000"/>
          <w:spacing w:val="0"/>
          <w:sz w:val="21"/>
          <w:szCs w:val="21"/>
          <w:u w:val="single"/>
          <w:shd w:val="clear" w:color="auto" w:fill="FFFFFF"/>
          <w:lang w:eastAsia="zh-CN"/>
        </w:rPr>
        <w:t>时</w:t>
      </w:r>
      <w:r>
        <w:rPr>
          <w:rFonts w:hint="eastAsia" w:ascii="宋体" w:hAnsi="宋体" w:cs="宋体"/>
          <w:i w:val="0"/>
          <w:caps w:val="0"/>
          <w:color w:val="000000"/>
          <w:spacing w:val="0"/>
          <w:sz w:val="21"/>
          <w:szCs w:val="21"/>
          <w:u w:val="single"/>
          <w:shd w:val="clear" w:color="auto" w:fill="FFFFFF"/>
          <w:lang w:val="en-US" w:eastAsia="zh-CN"/>
        </w:rPr>
        <w:t>3</w:t>
      </w:r>
      <w:r>
        <w:rPr>
          <w:rFonts w:hint="eastAsia" w:ascii="宋体" w:hAnsi="宋体" w:cs="宋体"/>
          <w:i w:val="0"/>
          <w:caps w:val="0"/>
          <w:color w:val="000000"/>
          <w:spacing w:val="0"/>
          <w:sz w:val="21"/>
          <w:szCs w:val="21"/>
          <w:u w:val="single"/>
          <w:shd w:val="clear" w:color="auto" w:fill="FFFFFF"/>
          <w:lang w:eastAsia="zh-CN"/>
        </w:rPr>
        <w:t>0分</w:t>
      </w:r>
      <w:r>
        <w:rPr>
          <w:rFonts w:hint="eastAsia" w:ascii="宋体" w:hAnsi="宋体" w:cs="宋体"/>
          <w:i w:val="0"/>
          <w:caps w:val="0"/>
          <w:color w:val="000000"/>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color="auto" w:fill="FFFFFF"/>
          <w:lang w:val="en-US" w:eastAsia="zh-CN"/>
        </w:rPr>
        <w:t>2</w:t>
      </w:r>
      <w:r>
        <w:rPr>
          <w:rFonts w:hint="eastAsia" w:ascii="宋体" w:hAnsi="宋体" w:eastAsia="宋体" w:cs="宋体"/>
          <w:i w:val="0"/>
          <w:caps w:val="0"/>
          <w:color w:val="000000"/>
          <w:spacing w:val="0"/>
          <w:sz w:val="21"/>
          <w:szCs w:val="21"/>
          <w:shd w:val="clear" w:color="auto" w:fill="FFFFFF"/>
        </w:rPr>
        <w:t>、询价地点：安徽兴叶工程咨询有限公司二楼开标厅（六安市叶集区东楼路与南海路交汇处南海嘉苑S1#楼）。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宋体" w:hAnsi="宋体" w:eastAsia="宋体" w:cs="宋体"/>
          <w:i w:val="0"/>
          <w:caps w:val="0"/>
          <w:color w:val="000000"/>
          <w:spacing w:val="0"/>
          <w:sz w:val="21"/>
          <w:szCs w:val="21"/>
          <w:lang w:eastAsia="zh-CN"/>
        </w:rPr>
      </w:pPr>
      <w:r>
        <w:rPr>
          <w:rFonts w:hint="eastAsia" w:ascii="宋体" w:hAnsi="宋体" w:eastAsia="宋体" w:cs="宋体"/>
          <w:b/>
          <w:i w:val="0"/>
          <w:caps w:val="0"/>
          <w:color w:val="000000"/>
          <w:spacing w:val="0"/>
          <w:sz w:val="21"/>
          <w:szCs w:val="21"/>
          <w:shd w:val="clear" w:color="auto" w:fill="FFFFFF"/>
        </w:rPr>
        <w:t>五、响应文件提交截止时间:</w:t>
      </w:r>
      <w:r>
        <w:rPr>
          <w:rFonts w:hint="eastAsia" w:ascii="宋体" w:hAnsi="宋体" w:eastAsia="宋体" w:cs="宋体"/>
          <w:i w:val="0"/>
          <w:caps w:val="0"/>
          <w:color w:val="000000"/>
          <w:spacing w:val="0"/>
          <w:sz w:val="21"/>
          <w:szCs w:val="21"/>
          <w:u w:val="single"/>
          <w:shd w:val="clear" w:color="auto" w:fill="FFFFFF"/>
        </w:rPr>
        <w:t>同询价时间</w:t>
      </w:r>
      <w:r>
        <w:rPr>
          <w:rFonts w:hint="eastAsia" w:ascii="宋体" w:hAnsi="宋体" w:eastAsia="宋体" w:cs="宋体"/>
          <w:i w:val="0"/>
          <w:caps w:val="0"/>
          <w:color w:val="000000"/>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shd w:val="clear" w:color="auto" w:fill="FFFFFF"/>
        </w:rPr>
        <w:t>六、其他事项说明：</w:t>
      </w:r>
      <w:r>
        <w:rPr>
          <w:rFonts w:hint="eastAsia" w:ascii="宋体" w:hAnsi="宋体" w:eastAsia="宋体" w:cs="宋体"/>
          <w:i w:val="0"/>
          <w:caps w:val="0"/>
          <w:color w:val="000000"/>
          <w:spacing w:val="0"/>
          <w:sz w:val="21"/>
          <w:szCs w:val="21"/>
          <w:shd w:val="clear" w:color="auto" w:fill="FFFFFF"/>
        </w:rPr>
        <w:t>本项目需落实的节能环保、中小微型企业扶持等相关政府采购政策详见</w:t>
      </w:r>
      <w:r>
        <w:rPr>
          <w:rFonts w:hint="eastAsia" w:ascii="宋体" w:hAnsi="宋体" w:eastAsia="宋体" w:cs="宋体"/>
          <w:i w:val="0"/>
          <w:caps w:val="0"/>
          <w:color w:val="000000"/>
          <w:spacing w:val="0"/>
          <w:sz w:val="21"/>
          <w:szCs w:val="21"/>
          <w:shd w:val="clear" w:color="auto" w:fill="FFFFFF"/>
          <w:lang w:eastAsia="zh-CN"/>
        </w:rPr>
        <w:t>询价</w:t>
      </w:r>
      <w:r>
        <w:rPr>
          <w:rFonts w:hint="eastAsia" w:ascii="宋体" w:hAnsi="宋体" w:eastAsia="宋体" w:cs="宋体"/>
          <w:i w:val="0"/>
          <w:caps w:val="0"/>
          <w:color w:val="000000"/>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b/>
          <w:i w:val="0"/>
          <w:caps w:val="0"/>
          <w:color w:val="000000"/>
          <w:spacing w:val="0"/>
          <w:sz w:val="21"/>
          <w:szCs w:val="21"/>
          <w:shd w:val="clear" w:color="auto" w:fill="FFFFFF"/>
        </w:rPr>
      </w:pPr>
      <w:r>
        <w:rPr>
          <w:rFonts w:hint="eastAsia" w:ascii="宋体" w:hAnsi="宋体" w:cs="宋体"/>
          <w:b/>
          <w:i w:val="0"/>
          <w:caps w:val="0"/>
          <w:color w:val="000000"/>
          <w:spacing w:val="0"/>
          <w:sz w:val="21"/>
          <w:szCs w:val="21"/>
          <w:shd w:val="clear" w:color="auto" w:fill="FFFFFF"/>
          <w:lang w:val="en-US" w:eastAsia="zh-CN"/>
        </w:rPr>
        <w:t>七</w:t>
      </w:r>
      <w:bookmarkStart w:id="94" w:name="_GoBack"/>
      <w:bookmarkEnd w:id="94"/>
      <w:r>
        <w:rPr>
          <w:rFonts w:hint="eastAsia" w:ascii="宋体" w:hAnsi="宋体" w:eastAsia="宋体" w:cs="宋体"/>
          <w:b/>
          <w:i w:val="0"/>
          <w:caps w:val="0"/>
          <w:color w:val="000000"/>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（一）项目</w:t>
      </w:r>
      <w:r>
        <w:rPr>
          <w:rFonts w:hint="eastAsia" w:ascii="宋体" w:hAnsi="宋体" w:eastAsia="宋体" w:cs="宋体"/>
          <w:i w:val="0"/>
          <w:caps w:val="0"/>
          <w:color w:val="000000"/>
          <w:spacing w:val="0"/>
          <w:sz w:val="21"/>
          <w:szCs w:val="21"/>
          <w:shd w:val="clear" w:color="auto" w:fill="FFFFFF"/>
          <w:lang w:val="en-US" w:eastAsia="zh-CN"/>
        </w:rPr>
        <w:t>采购</w:t>
      </w:r>
      <w:r>
        <w:rPr>
          <w:rFonts w:hint="eastAsia" w:ascii="宋体" w:hAnsi="宋体" w:eastAsia="宋体" w:cs="宋体"/>
          <w:i w:val="0"/>
          <w:caps w:val="0"/>
          <w:color w:val="000000"/>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地</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联系人：</w:t>
      </w:r>
      <w:r>
        <w:rPr>
          <w:rFonts w:hint="eastAsia" w:ascii="宋体" w:hAnsi="宋体" w:eastAsia="宋体" w:cs="宋体"/>
          <w:i w:val="0"/>
          <w:caps w:val="0"/>
          <w:color w:val="000000"/>
          <w:spacing w:val="0"/>
          <w:sz w:val="21"/>
          <w:szCs w:val="21"/>
          <w:shd w:val="clear" w:color="auto" w:fill="FFFFFF"/>
          <w:lang w:val="en-US" w:eastAsia="zh-CN"/>
        </w:rPr>
        <w:t>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电</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话：</w:t>
      </w:r>
      <w:r>
        <w:rPr>
          <w:rFonts w:hint="eastAsia" w:ascii="宋体" w:hAnsi="宋体" w:eastAsia="宋体" w:cs="宋体"/>
          <w:i w:val="0"/>
          <w:caps w:val="0"/>
          <w:color w:val="000000"/>
          <w:spacing w:val="0"/>
          <w:sz w:val="21"/>
          <w:szCs w:val="21"/>
          <w:shd w:val="clear" w:color="auto" w:fill="FFFFFF"/>
          <w:lang w:val="en-US" w:eastAsia="zh-CN"/>
        </w:rPr>
        <w:t>13965007138</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（二）代理机构：</w:t>
      </w:r>
      <w:r>
        <w:rPr>
          <w:rFonts w:hint="eastAsia" w:ascii="宋体" w:hAnsi="宋体" w:eastAsia="宋体" w:cs="宋体"/>
          <w:i w:val="0"/>
          <w:caps w:val="0"/>
          <w:color w:val="000000"/>
          <w:spacing w:val="0"/>
          <w:sz w:val="21"/>
          <w:szCs w:val="21"/>
          <w:shd w:val="clear" w:color="auto" w:fill="FFFFFF"/>
          <w:lang w:eastAsia="zh-CN"/>
        </w:rPr>
        <w:t>安徽</w:t>
      </w:r>
      <w:r>
        <w:rPr>
          <w:rFonts w:hint="eastAsia" w:ascii="宋体" w:hAnsi="宋体" w:eastAsia="宋体" w:cs="宋体"/>
          <w:i w:val="0"/>
          <w:caps w:val="0"/>
          <w:color w:val="000000"/>
          <w:spacing w:val="0"/>
          <w:sz w:val="21"/>
          <w:szCs w:val="21"/>
          <w:shd w:val="clear" w:color="auto" w:fill="FFFFFF"/>
          <w:lang w:val="en-US" w:eastAsia="zh-CN"/>
        </w:rPr>
        <w:t>兴叶</w:t>
      </w:r>
      <w:r>
        <w:rPr>
          <w:rFonts w:hint="eastAsia" w:ascii="宋体" w:hAnsi="宋体" w:eastAsia="宋体" w:cs="宋体"/>
          <w:i w:val="0"/>
          <w:caps w:val="0"/>
          <w:color w:val="000000"/>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地</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址</w:t>
      </w:r>
      <w:r>
        <w:rPr>
          <w:rFonts w:hint="eastAsia" w:ascii="宋体" w:hAnsi="宋体" w:eastAsia="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电</w:t>
      </w:r>
      <w:r>
        <w:rPr>
          <w:rFonts w:hint="eastAsia" w:ascii="宋体" w:hAnsi="宋体" w:eastAsia="宋体" w:cs="宋体"/>
          <w:i w:val="0"/>
          <w:caps w:val="0"/>
          <w:color w:val="000000"/>
          <w:spacing w:val="0"/>
          <w:sz w:val="21"/>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color="auto" w:fill="FFFFFF"/>
        </w:rPr>
        <w:t>话：0564-</w:t>
      </w:r>
      <w:r>
        <w:rPr>
          <w:rFonts w:hint="eastAsia" w:ascii="宋体" w:hAnsi="宋体" w:eastAsia="宋体" w:cs="宋体"/>
          <w:i w:val="0"/>
          <w:caps w:val="0"/>
          <w:color w:val="000000"/>
          <w:spacing w:val="0"/>
          <w:sz w:val="21"/>
          <w:szCs w:val="21"/>
          <w:shd w:val="clear" w:color="auto" w:fill="FFFFFF"/>
          <w:lang w:val="en-US" w:eastAsia="zh-CN"/>
        </w:rPr>
        <w:t>6856619，18326368683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000000"/>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shd w:val="clear" w:color="auto" w:fill="FFFFFF"/>
          <w:lang w:eastAsia="zh-CN"/>
        </w:rPr>
        <w:t>安徽</w:t>
      </w:r>
      <w:r>
        <w:rPr>
          <w:rFonts w:hint="eastAsia" w:ascii="宋体" w:hAnsi="宋体" w:eastAsia="宋体" w:cs="宋体"/>
          <w:i w:val="0"/>
          <w:caps w:val="0"/>
          <w:color w:val="000000"/>
          <w:spacing w:val="0"/>
          <w:sz w:val="21"/>
          <w:szCs w:val="21"/>
          <w:shd w:val="clear" w:color="auto" w:fill="FFFFFF"/>
          <w:lang w:val="en-US" w:eastAsia="zh-CN"/>
        </w:rPr>
        <w:t>兴叶</w:t>
      </w:r>
      <w:r>
        <w:rPr>
          <w:rFonts w:hint="eastAsia" w:ascii="宋体" w:hAnsi="宋体" w:eastAsia="宋体" w:cs="宋体"/>
          <w:i w:val="0"/>
          <w:caps w:val="0"/>
          <w:color w:val="000000"/>
          <w:spacing w:val="0"/>
          <w:sz w:val="21"/>
          <w:szCs w:val="21"/>
          <w:shd w:val="clear" w:color="auto" w:fill="FFFFFF"/>
          <w:lang w:eastAsia="zh-CN"/>
        </w:rPr>
        <w:t>工程咨询有限公司</w:t>
      </w:r>
    </w:p>
    <w:p>
      <w:pPr>
        <w:jc w:val="right"/>
        <w:rPr>
          <w:color w:val="000000"/>
        </w:rPr>
      </w:pPr>
      <w:r>
        <w:rPr>
          <w:rFonts w:hint="eastAsia" w:ascii="宋体" w:hAnsi="宋体" w:eastAsia="宋体" w:cs="宋体"/>
          <w:i w:val="0"/>
          <w:caps w:val="0"/>
          <w:color w:val="000000"/>
          <w:spacing w:val="0"/>
          <w:sz w:val="21"/>
          <w:szCs w:val="21"/>
          <w:shd w:val="clear" w:color="auto" w:fill="FFFFFF"/>
        </w:rPr>
        <w:t>20</w:t>
      </w:r>
      <w:r>
        <w:rPr>
          <w:rFonts w:hint="eastAsia" w:ascii="宋体" w:hAnsi="宋体" w:eastAsia="宋体" w:cs="宋体"/>
          <w:i w:val="0"/>
          <w:caps w:val="0"/>
          <w:color w:val="000000"/>
          <w:spacing w:val="0"/>
          <w:sz w:val="21"/>
          <w:szCs w:val="21"/>
          <w:shd w:val="clear" w:color="auto" w:fill="FFFFFF"/>
          <w:lang w:val="en-US" w:eastAsia="zh-CN"/>
        </w:rPr>
        <w:t>23</w:t>
      </w:r>
      <w:r>
        <w:rPr>
          <w:rFonts w:hint="eastAsia" w:ascii="宋体" w:hAnsi="宋体" w:eastAsia="宋体" w:cs="宋体"/>
          <w:i w:val="0"/>
          <w:caps w:val="0"/>
          <w:color w:val="000000"/>
          <w:spacing w:val="0"/>
          <w:sz w:val="21"/>
          <w:szCs w:val="21"/>
          <w:shd w:val="clear" w:color="auto" w:fill="FFFFFF"/>
        </w:rPr>
        <w:t>年</w:t>
      </w:r>
      <w:r>
        <w:rPr>
          <w:rFonts w:hint="eastAsia" w:ascii="宋体" w:hAnsi="宋体" w:eastAsia="宋体" w:cs="宋体"/>
          <w:i w:val="0"/>
          <w:caps w:val="0"/>
          <w:color w:val="000000"/>
          <w:spacing w:val="0"/>
          <w:sz w:val="21"/>
          <w:szCs w:val="21"/>
          <w:shd w:val="clear" w:color="auto" w:fill="FFFFFF"/>
          <w:lang w:val="en-US" w:eastAsia="zh-CN"/>
        </w:rPr>
        <w:t>4月</w:t>
      </w:r>
      <w:r>
        <w:rPr>
          <w:rFonts w:hint="eastAsia" w:ascii="宋体" w:hAnsi="宋体" w:cs="宋体"/>
          <w:i w:val="0"/>
          <w:caps w:val="0"/>
          <w:color w:val="000000"/>
          <w:spacing w:val="0"/>
          <w:sz w:val="21"/>
          <w:szCs w:val="21"/>
          <w:shd w:val="clear" w:color="auto" w:fill="FFFFFF"/>
          <w:lang w:val="en-US" w:eastAsia="zh-CN"/>
        </w:rPr>
        <w:t>12</w:t>
      </w:r>
      <w:r>
        <w:rPr>
          <w:rFonts w:hint="eastAsia" w:ascii="宋体" w:hAnsi="宋体" w:eastAsia="宋体" w:cs="宋体"/>
          <w:i w:val="0"/>
          <w:caps w:val="0"/>
          <w:color w:val="000000"/>
          <w:spacing w:val="0"/>
          <w:sz w:val="21"/>
          <w:szCs w:val="21"/>
          <w:shd w:val="clear" w:color="auto" w:fill="FFFFFF"/>
          <w:lang w:val="en-US" w:eastAsia="zh-CN"/>
        </w:rPr>
        <w:t>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项目采购单位：六安市叶集区城投置业有限公司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地  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联系人：刘先生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 w:val="21"/>
                <w:szCs w:val="21"/>
                <w:highlight w:val="none"/>
                <w:lang w:val="en-US" w:eastAsia="zh-CN"/>
              </w:rPr>
              <w:t>电  话：13965007138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代理机构：安徽兴叶工程咨询有限公司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姚李明珠苑营销砸金蛋礼品、案场小礼品采购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w:t>
            </w:r>
            <w:r>
              <w:rPr>
                <w:rFonts w:hint="eastAsia"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-00</w:t>
            </w:r>
            <w:r>
              <w:rPr>
                <w:rFonts w:hint="eastAsia" w:cs="宋体"/>
                <w:b w:val="0"/>
                <w:bCs w:val="0"/>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壹拾陆万柒仟陆佰伍拾元整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167650.00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FF0000"/>
                <w:szCs w:val="21"/>
                <w:highlight w:val="none"/>
                <w:lang w:val="en-US" w:eastAsia="zh-CN"/>
              </w:rPr>
              <w:t>对已供并经验收</w:t>
            </w:r>
            <w:r>
              <w:rPr>
                <w:rFonts w:hint="default" w:ascii="宋体" w:hAnsi="宋体" w:eastAsia="宋体" w:cs="宋体"/>
                <w:color w:val="FF0000"/>
                <w:szCs w:val="21"/>
                <w:highlight w:val="none"/>
                <w:lang w:val="en-US" w:eastAsia="zh-CN"/>
              </w:rPr>
              <w:t>合格</w:t>
            </w:r>
            <w:r>
              <w:rPr>
                <w:rFonts w:hint="eastAsia" w:ascii="宋体" w:hAnsi="宋体" w:cs="宋体"/>
                <w:color w:val="FF0000"/>
                <w:szCs w:val="21"/>
                <w:highlight w:val="none"/>
                <w:lang w:val="en-US" w:eastAsia="zh-CN"/>
              </w:rPr>
              <w:t>的</w:t>
            </w:r>
            <w:r>
              <w:rPr>
                <w:rFonts w:hint="default" w:ascii="宋体" w:hAnsi="宋体" w:eastAsia="宋体" w:cs="宋体"/>
                <w:color w:val="FF0000"/>
                <w:szCs w:val="21"/>
                <w:highlight w:val="none"/>
                <w:lang w:val="en-US" w:eastAsia="zh-CN"/>
              </w:rPr>
              <w:t>货</w:t>
            </w:r>
            <w:r>
              <w:rPr>
                <w:rFonts w:hint="eastAsia" w:ascii="宋体" w:hAnsi="宋体" w:cs="宋体"/>
                <w:color w:val="FF0000"/>
                <w:szCs w:val="21"/>
                <w:highlight w:val="none"/>
                <w:lang w:val="en-US" w:eastAsia="zh-CN"/>
              </w:rPr>
              <w:t>物每季度付款一次，直至付清。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default"/>
                <w:lang w:val="en-US"/>
              </w:rPr>
              <w:t xml:space="preserve">原则上自合同签订之日起15日内完成。但是采购人有其他要求的从其要求。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3</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17</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3</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合同签订前需缴纳中标</w:t>
            </w:r>
            <w:r>
              <w:rPr>
                <w:rFonts w:hint="eastAsia" w:ascii="宋体" w:hAnsi="宋体" w:eastAsia="宋体" w:cs="宋体"/>
                <w:color w:val="auto"/>
                <w:sz w:val="21"/>
                <w:szCs w:val="21"/>
                <w:highlight w:val="none"/>
              </w:rPr>
              <w:t>价的</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期限：货物安装调试后，履约保证金转做质保金，一年后无质量问题付清。</w:t>
            </w:r>
            <w:r>
              <w:rPr>
                <w:rFonts w:hint="eastAsia" w:ascii="宋体" w:hAnsi="宋体" w:eastAsia="宋体" w:cs="宋体"/>
                <w:color w:val="auto"/>
                <w:sz w:val="21"/>
                <w:szCs w:val="21"/>
                <w:highlight w:val="none"/>
              </w:rPr>
              <w:t>收受方式为：</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u w:val="single"/>
              </w:rPr>
              <w:t>转账/电汇、□保函</w:t>
            </w:r>
            <w:r>
              <w:rPr>
                <w:rFonts w:hint="eastAsia" w:ascii="宋体" w:hAnsi="宋体" w:eastAsia="宋体" w:cs="宋体"/>
                <w:color w:val="auto"/>
                <w:sz w:val="21"/>
                <w:szCs w:val="21"/>
                <w:highlight w:val="none"/>
              </w:rPr>
              <w:t>，收</w:t>
            </w:r>
            <w:r>
              <w:rPr>
                <w:rFonts w:hint="eastAsia" w:ascii="宋体" w:hAnsi="宋体" w:cs="宋体"/>
                <w:color w:val="auto"/>
                <w:sz w:val="21"/>
                <w:szCs w:val="21"/>
                <w:highlight w:val="none"/>
                <w:lang w:val="en-US" w:eastAsia="zh-CN"/>
              </w:rPr>
              <w:t>款</w:t>
            </w:r>
            <w:r>
              <w:rPr>
                <w:rFonts w:hint="eastAsia" w:ascii="宋体" w:hAnsi="宋体" w:eastAsia="宋体" w:cs="宋体"/>
                <w:color w:val="auto"/>
                <w:sz w:val="21"/>
                <w:szCs w:val="21"/>
                <w:highlight w:val="none"/>
              </w:rPr>
              <w:t>人为</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rPr>
              <w:t>采购人、□委托人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收款账号中标后由业主提供</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00元，专家评审费</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216158625"/>
      <w:bookmarkStart w:id="14" w:name="_Toc438648662"/>
      <w:bookmarkStart w:id="15" w:name="_Toc12806"/>
      <w:bookmarkStart w:id="16" w:name="_Toc363199266"/>
      <w:r>
        <w:rPr>
          <w:rFonts w:hint="eastAsia"/>
          <w:color w:val="auto"/>
          <w:sz w:val="24"/>
          <w:szCs w:val="24"/>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31686"/>
      <w:bookmarkStart w:id="23" w:name="_Toc471299093"/>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1065"/>
      <w:bookmarkStart w:id="25" w:name="_Toc471299094"/>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0"/>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6484_WPSOffice_Level1"/>
      <w:bookmarkStart w:id="33" w:name="_Toc12757"/>
      <w:bookmarkStart w:id="34" w:name="_Toc363199273"/>
      <w:r>
        <w:rPr>
          <w:rFonts w:hint="eastAsia"/>
          <w:color w:val="auto"/>
          <w:sz w:val="28"/>
          <w:szCs w:val="28"/>
        </w:rPr>
        <w:t>采购合同</w:t>
      </w:r>
    </w:p>
    <w:p>
      <w:pPr>
        <w:pStyle w:val="40"/>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2"/>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2"/>
        </w:numPr>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w:t>
      </w:r>
      <w:r>
        <w:rPr>
          <w:rFonts w:hint="eastAsia" w:ascii="宋体" w:hAnsi="宋体" w:cs="宋体"/>
          <w:b/>
          <w:bCs w:val="0"/>
          <w:sz w:val="36"/>
          <w:szCs w:val="36"/>
          <w:lang w:val="en-US" w:eastAsia="zh-CN"/>
        </w:rPr>
        <w:t>货物</w:t>
      </w:r>
      <w:r>
        <w:rPr>
          <w:rFonts w:hint="eastAsia" w:ascii="宋体" w:hAnsi="宋体" w:eastAsia="宋体" w:cs="宋体"/>
          <w:b/>
          <w:bCs w:val="0"/>
          <w:sz w:val="36"/>
          <w:szCs w:val="36"/>
          <w:lang w:eastAsia="zh-CN"/>
        </w:rPr>
        <w:t>需求</w:t>
      </w:r>
    </w:p>
    <w:p>
      <w:pPr>
        <w:jc w:val="center"/>
        <w:rPr>
          <w:rFonts w:hint="eastAsia"/>
          <w:sz w:val="30"/>
          <w:szCs w:val="30"/>
          <w:lang w:val="en-US" w:eastAsia="zh-CN"/>
        </w:rPr>
      </w:pPr>
      <w:r>
        <w:rPr>
          <w:rFonts w:hint="eastAsia"/>
          <w:sz w:val="30"/>
          <w:szCs w:val="30"/>
          <w:lang w:val="en-US" w:eastAsia="zh-CN"/>
        </w:rPr>
        <w:t>规定时间内完成所需货物的印刷、运输、供货、详见采购明细表。</w:t>
      </w:r>
    </w:p>
    <w:tbl>
      <w:tblPr>
        <w:tblStyle w:val="18"/>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180"/>
        <w:gridCol w:w="1656"/>
        <w:gridCol w:w="2402"/>
        <w:gridCol w:w="698"/>
        <w:gridCol w:w="698"/>
        <w:gridCol w:w="939"/>
        <w:gridCol w:w="939"/>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9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采购明细表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物料类别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物料名称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砸金蛋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礼品、案场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小礼品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海信65寸4K高清全面屏电视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电冰箱</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美的十字对开480L风冷无霜冰箱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滚筒洗衣机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小天鹅10公斤家用变频全自动洗衣机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家庭吸尘器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无线150W吸尘器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家用电磁炉</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美的家用电磁炉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空气炸锅</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6L空气炸锅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电饭煲</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智能5L多功能电饭煲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车位锁</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遥控、锂电池续航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电水壶</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电吹风</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厨房餐具套装</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59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jc w:val="center"/>
        <w:rPr>
          <w:rFonts w:hint="eastAsia"/>
          <w:lang w:val="en-US" w:eastAsia="zh-CN"/>
        </w:rPr>
      </w:pPr>
      <w:r>
        <w:rPr>
          <w:rFonts w:hint="eastAsia"/>
          <w:lang w:val="en-US" w:eastAsia="zh-CN"/>
        </w:rPr>
        <w:br w:type="page"/>
      </w:r>
    </w:p>
    <w:p>
      <w:pPr>
        <w:pStyle w:val="6"/>
        <w:jc w:val="center"/>
        <w:rPr>
          <w:rFonts w:hint="eastAsia"/>
        </w:rPr>
      </w:pPr>
      <w:bookmarkStart w:id="35" w:name="_Toc11297"/>
      <w:bookmarkStart w:id="36" w:name="_Toc4288_WPSOffice_Level1"/>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3"/>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48" w:name="_Toc5932"/>
      <w:bookmarkStart w:id="49" w:name="_Toc471299103"/>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2"/>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2" w:name="_Toc31656"/>
      <w:bookmarkStart w:id="53" w:name="_Toc471299104"/>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3858_WPSOffice_Level1"/>
      <w:bookmarkStart w:id="58" w:name="_Toc516969098"/>
      <w:bookmarkStart w:id="59" w:name="_Toc148501698"/>
      <w:r>
        <w:rPr>
          <w:rFonts w:hint="eastAsia"/>
          <w:b/>
          <w:bCs/>
          <w:color w:val="auto"/>
          <w:sz w:val="28"/>
          <w:szCs w:val="28"/>
        </w:rPr>
        <w:t>响应函</w:t>
      </w:r>
      <w:bookmarkEnd w:id="57"/>
      <w:bookmarkEnd w:id="58"/>
      <w:bookmarkEnd w:id="59"/>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60" w:name="_Toc417045478"/>
      <w:bookmarkStart w:id="61" w:name="_Toc30711"/>
      <w:bookmarkStart w:id="62" w:name="_Toc471299106"/>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6"/>
        <w:spacing w:before="0" w:after="0" w:line="560" w:lineRule="exact"/>
        <w:jc w:val="center"/>
        <w:rPr>
          <w:rFonts w:ascii="宋体" w:hAnsi="宋体" w:eastAsia="宋体" w:cs="宋体"/>
          <w:sz w:val="24"/>
          <w:szCs w:val="24"/>
          <w:lang w:val="zh-CN"/>
        </w:rPr>
      </w:pPr>
      <w:bookmarkStart w:id="68" w:name="_Toc18402"/>
      <w:bookmarkStart w:id="69" w:name="_Toc25238"/>
      <w:bookmarkStart w:id="70" w:name="_Toc30075"/>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471299110"/>
      <w:bookmarkStart w:id="72" w:name="_Toc27567"/>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3"/>
        </w:numPr>
        <w:adjustRightInd w:val="0"/>
        <w:snapToGrid w:val="0"/>
        <w:spacing w:line="320" w:lineRule="auto"/>
        <w:ind w:left="150" w:leftChars="0" w:firstLine="490" w:firstLineChars="0"/>
        <w:jc w:val="left"/>
        <w:rPr>
          <w:rFonts w:hint="eastAsia" w:ascii="宋体" w:hAnsi="宋体" w:cs="宋体"/>
          <w:bCs/>
          <w:color w:val="auto"/>
          <w:szCs w:val="21"/>
        </w:rPr>
      </w:pP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pStyle w:val="40"/>
        <w:keepNext/>
        <w:keepLines/>
        <w:pageBreakBefore w:val="0"/>
        <w:widowControl w:val="0"/>
        <w:kinsoku/>
        <w:wordWrap/>
        <w:overflowPunct/>
        <w:topLinePunct w:val="0"/>
        <w:autoSpaceDE/>
        <w:autoSpaceDN/>
        <w:bidi w:val="0"/>
        <w:adjustRightInd w:val="0"/>
        <w:snapToGrid/>
        <w:spacing w:before="0" w:after="0" w:line="500" w:lineRule="exact"/>
        <w:ind w:firstLine="632" w:firstLineChars="300"/>
        <w:jc w:val="both"/>
        <w:textAlignment w:val="baseline"/>
        <w:outlineLvl w:val="9"/>
        <w:rPr>
          <w:rFonts w:hint="eastAsia"/>
        </w:rPr>
      </w:pPr>
      <w:r>
        <w:rPr>
          <w:rFonts w:hint="eastAsia"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2"/>
        <w:rPr>
          <w:rFonts w:hint="eastAsia"/>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6"/>
        <w:spacing w:before="0" w:after="0" w:line="560" w:lineRule="exact"/>
        <w:jc w:val="center"/>
        <w:rPr>
          <w:rFonts w:ascii="宋体" w:hAnsi="宋体" w:eastAsia="宋体" w:cs="宋体"/>
          <w:sz w:val="24"/>
          <w:szCs w:val="24"/>
        </w:rPr>
      </w:pPr>
      <w:bookmarkStart w:id="74" w:name="_Toc1624"/>
      <w:bookmarkStart w:id="75" w:name="_Toc18625"/>
      <w:bookmarkStart w:id="76" w:name="_Toc30527"/>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2"/>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2"/>
          <w:rFonts w:hint="eastAsia"/>
          <w:color w:val="auto"/>
          <w:sz w:val="21"/>
          <w:szCs w:val="21"/>
          <w:lang w:val="en-US" w:eastAsia="zh-CN"/>
        </w:rPr>
        <w:t>附件九</w:t>
      </w:r>
      <w:r>
        <w:rPr>
          <w:rStyle w:val="42"/>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5"/>
      <w:bookmarkStart w:id="82" w:name="bookmark34"/>
      <w:bookmarkStart w:id="83" w:name="bookmark36"/>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49"/>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49"/>
        <w:keepNext w:val="0"/>
        <w:keepLines w:val="0"/>
        <w:widowControl w:val="0"/>
        <w:numPr>
          <w:ilvl w:val="0"/>
          <w:numId w:val="4"/>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49"/>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39"/>
      <w:bookmarkStart w:id="87" w:name="bookmark40"/>
      <w:bookmarkStart w:id="88" w:name="bookmark41"/>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8"/>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2"/>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ACF5"/>
    <w:multiLevelType w:val="singleLevel"/>
    <w:tmpl w:val="C713ACF5"/>
    <w:lvl w:ilvl="0" w:tentative="0">
      <w:start w:val="1"/>
      <w:numFmt w:val="decimal"/>
      <w:suff w:val="nothing"/>
      <w:lvlText w:val="%1、"/>
      <w:lvlJc w:val="left"/>
      <w:pPr>
        <w:ind w:left="150"/>
      </w:pPr>
    </w:lvl>
  </w:abstractNum>
  <w:abstractNum w:abstractNumId="1">
    <w:nsid w:val="FCA2B36D"/>
    <w:multiLevelType w:val="singleLevel"/>
    <w:tmpl w:val="FCA2B36D"/>
    <w:lvl w:ilvl="0" w:tentative="0">
      <w:start w:val="1"/>
      <w:numFmt w:val="decimal"/>
      <w:suff w:val="nothing"/>
      <w:lvlText w:val="%1、"/>
      <w:lvlJc w:val="left"/>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abstractNum w:abstractNumId="3">
    <w:nsid w:val="77DC13F5"/>
    <w:multiLevelType w:val="singleLevel"/>
    <w:tmpl w:val="77DC13F5"/>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mY2YTI2ODc3Y2Q1YjgxMzFhOGI1YTEzN2QyMDMifQ=="/>
  </w:docVars>
  <w:rsids>
    <w:rsidRoot w:val="2F1C57A5"/>
    <w:rsid w:val="0003708B"/>
    <w:rsid w:val="00292389"/>
    <w:rsid w:val="00847D88"/>
    <w:rsid w:val="00B03C56"/>
    <w:rsid w:val="00B17BC8"/>
    <w:rsid w:val="01C410CE"/>
    <w:rsid w:val="021B0238"/>
    <w:rsid w:val="02792B6C"/>
    <w:rsid w:val="02AA1EE6"/>
    <w:rsid w:val="02D6062C"/>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5D10F3"/>
    <w:rsid w:val="0C8B3F0F"/>
    <w:rsid w:val="0CB1489A"/>
    <w:rsid w:val="0CE51BA4"/>
    <w:rsid w:val="0D1D0C43"/>
    <w:rsid w:val="0D4A538B"/>
    <w:rsid w:val="0DA718AA"/>
    <w:rsid w:val="0E7B6D74"/>
    <w:rsid w:val="0EB23F58"/>
    <w:rsid w:val="0EC811A0"/>
    <w:rsid w:val="0ECB46E0"/>
    <w:rsid w:val="0F2B7E44"/>
    <w:rsid w:val="0F5A2EA7"/>
    <w:rsid w:val="11013491"/>
    <w:rsid w:val="117C2E11"/>
    <w:rsid w:val="120046E0"/>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C0444F"/>
    <w:rsid w:val="1E54325B"/>
    <w:rsid w:val="1F305B4D"/>
    <w:rsid w:val="1FE443E7"/>
    <w:rsid w:val="20047356"/>
    <w:rsid w:val="208D33A3"/>
    <w:rsid w:val="215167E4"/>
    <w:rsid w:val="21D26F0C"/>
    <w:rsid w:val="21EA62EB"/>
    <w:rsid w:val="221377C9"/>
    <w:rsid w:val="221A7232"/>
    <w:rsid w:val="221B322D"/>
    <w:rsid w:val="22316A8B"/>
    <w:rsid w:val="22BE48E0"/>
    <w:rsid w:val="23146CA5"/>
    <w:rsid w:val="234A74A5"/>
    <w:rsid w:val="236C589C"/>
    <w:rsid w:val="249C4D10"/>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C5249A"/>
    <w:rsid w:val="38312E6C"/>
    <w:rsid w:val="38377AA2"/>
    <w:rsid w:val="38706AB4"/>
    <w:rsid w:val="38B45EFC"/>
    <w:rsid w:val="38CD16AE"/>
    <w:rsid w:val="38D036A4"/>
    <w:rsid w:val="38FC1F15"/>
    <w:rsid w:val="39792C93"/>
    <w:rsid w:val="398D0AC5"/>
    <w:rsid w:val="39C51C44"/>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A405D23"/>
    <w:rsid w:val="4A4D2829"/>
    <w:rsid w:val="4BF054CF"/>
    <w:rsid w:val="4CDF3954"/>
    <w:rsid w:val="4CE63047"/>
    <w:rsid w:val="4D18297E"/>
    <w:rsid w:val="4D5C5D2F"/>
    <w:rsid w:val="4D634E6D"/>
    <w:rsid w:val="4D757618"/>
    <w:rsid w:val="4DD8672F"/>
    <w:rsid w:val="4DEC6549"/>
    <w:rsid w:val="4E126F73"/>
    <w:rsid w:val="4F1C43FC"/>
    <w:rsid w:val="4F490783"/>
    <w:rsid w:val="4F6D0B44"/>
    <w:rsid w:val="4F833E54"/>
    <w:rsid w:val="4F9010E9"/>
    <w:rsid w:val="50345C2D"/>
    <w:rsid w:val="50945CAA"/>
    <w:rsid w:val="50B46B12"/>
    <w:rsid w:val="50F473C0"/>
    <w:rsid w:val="51373F3D"/>
    <w:rsid w:val="533E31D8"/>
    <w:rsid w:val="53A51F4E"/>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990BC5"/>
    <w:rsid w:val="629D1B22"/>
    <w:rsid w:val="630E6F66"/>
    <w:rsid w:val="63637DD7"/>
    <w:rsid w:val="639C65AB"/>
    <w:rsid w:val="63CE30A4"/>
    <w:rsid w:val="64655912"/>
    <w:rsid w:val="65502555"/>
    <w:rsid w:val="65771F5A"/>
    <w:rsid w:val="657F4878"/>
    <w:rsid w:val="66357CC3"/>
    <w:rsid w:val="668354D2"/>
    <w:rsid w:val="66D83D64"/>
    <w:rsid w:val="66F918C9"/>
    <w:rsid w:val="674D23CD"/>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F24244B"/>
    <w:rsid w:val="6F5632F9"/>
    <w:rsid w:val="6F6D34BB"/>
    <w:rsid w:val="6FB45A58"/>
    <w:rsid w:val="6FDC2C2E"/>
    <w:rsid w:val="70AD37B3"/>
    <w:rsid w:val="70C9038E"/>
    <w:rsid w:val="73A60334"/>
    <w:rsid w:val="73D81B5D"/>
    <w:rsid w:val="741719F8"/>
    <w:rsid w:val="74832F2C"/>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D196BB9"/>
    <w:rsid w:val="7D6A6C42"/>
    <w:rsid w:val="7D8F0802"/>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9"/>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0"/>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41"/>
    <w:basedOn w:val="20"/>
    <w:qFormat/>
    <w:uiPriority w:val="0"/>
    <w:rPr>
      <w:rFonts w:hint="default" w:ascii="Arial" w:hAnsi="Arial" w:cs="Arial"/>
      <w:color w:val="000000"/>
      <w:sz w:val="20"/>
      <w:szCs w:val="20"/>
      <w:u w:val="none"/>
    </w:rPr>
  </w:style>
  <w:style w:type="character" w:customStyle="1" w:styleId="51">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11511</Words>
  <Characters>12137</Characters>
  <Lines>0</Lines>
  <Paragraphs>0</Paragraphs>
  <TotalTime>5</TotalTime>
  <ScaleCrop>false</ScaleCrop>
  <LinksUpToDate>false</LinksUpToDate>
  <CharactersWithSpaces>13089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鲍骏亚</cp:lastModifiedBy>
  <cp:lastPrinted>2021-11-24T00:07:00Z</cp:lastPrinted>
  <dcterms:modified xsi:type="dcterms:W3CDTF">2023-04-11T13:25:23Z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07F054F717D147A2ACA241EF7AB081D3_13</vt:lpwstr>
  </property>
</Properties>
</file>